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BA74" w14:textId="099ECC76" w:rsidR="00EB1F67" w:rsidRPr="0093108F" w:rsidRDefault="00E479E7" w:rsidP="0093108F">
      <w:pPr>
        <w:rPr>
          <w:b/>
          <w:sz w:val="72"/>
          <w:szCs w:val="72"/>
        </w:rPr>
      </w:pPr>
      <w:r w:rsidRPr="0093108F">
        <w:rPr>
          <w:b/>
          <w:sz w:val="72"/>
          <w:szCs w:val="72"/>
        </w:rPr>
        <w:t>VOORBEELD</w:t>
      </w:r>
    </w:p>
    <w:p w14:paraId="0D6E898A" w14:textId="3E18C081" w:rsidR="00EB1F67" w:rsidRPr="0093108F" w:rsidRDefault="00E479E7" w:rsidP="0093108F">
      <w:pPr>
        <w:rPr>
          <w:b/>
          <w:sz w:val="72"/>
          <w:szCs w:val="72"/>
        </w:rPr>
      </w:pPr>
      <w:r w:rsidRPr="0093108F">
        <w:rPr>
          <w:b/>
          <w:sz w:val="72"/>
          <w:szCs w:val="72"/>
        </w:rPr>
        <w:t>VAN EEN</w:t>
      </w:r>
    </w:p>
    <w:p w14:paraId="7CF1C8C2" w14:textId="75BDCD01" w:rsidR="00E479E7" w:rsidRPr="0093108F" w:rsidRDefault="00E479E7" w:rsidP="0093108F">
      <w:pPr>
        <w:rPr>
          <w:b/>
          <w:sz w:val="72"/>
          <w:szCs w:val="72"/>
        </w:rPr>
      </w:pPr>
      <w:r w:rsidRPr="0093108F">
        <w:rPr>
          <w:b/>
          <w:sz w:val="72"/>
          <w:szCs w:val="72"/>
        </w:rPr>
        <w:t>ZIEKTEVERZUIMBELEIDSPLAN</w:t>
      </w:r>
    </w:p>
    <w:p w14:paraId="0A37BB5C" w14:textId="0F7BB8A1" w:rsidR="00E479E7" w:rsidRPr="0093108F" w:rsidRDefault="00EB1F67" w:rsidP="0093108F">
      <w:pPr>
        <w:rPr>
          <w:b/>
          <w:sz w:val="72"/>
          <w:szCs w:val="72"/>
        </w:rPr>
      </w:pPr>
      <w:r w:rsidRPr="0093108F">
        <w:rPr>
          <w:b/>
          <w:sz w:val="72"/>
          <w:szCs w:val="72"/>
        </w:rPr>
        <w:t>PRIMAIR ONDERWIJS</w:t>
      </w:r>
    </w:p>
    <w:p w14:paraId="171B6515" w14:textId="77777777" w:rsidR="00E479E7" w:rsidRPr="00952325" w:rsidRDefault="00E479E7" w:rsidP="00082956">
      <w:pPr>
        <w:widowControl w:val="0"/>
        <w:rPr>
          <w:b/>
          <w:i/>
          <w:szCs w:val="22"/>
        </w:rPr>
      </w:pPr>
    </w:p>
    <w:p w14:paraId="11019400" w14:textId="26703290" w:rsidR="00E479E7" w:rsidRPr="00EB1F67" w:rsidRDefault="00EB1F67" w:rsidP="00082956">
      <w:pPr>
        <w:widowControl w:val="0"/>
        <w:rPr>
          <w:b/>
          <w:szCs w:val="22"/>
        </w:rPr>
      </w:pPr>
      <w:r w:rsidRPr="00EB1F67">
        <w:rPr>
          <w:b/>
          <w:szCs w:val="22"/>
        </w:rPr>
        <w:t>V</w:t>
      </w:r>
      <w:r w:rsidR="00E479E7" w:rsidRPr="00EB1F67">
        <w:rPr>
          <w:b/>
          <w:szCs w:val="22"/>
        </w:rPr>
        <w:t>ersie</w:t>
      </w:r>
      <w:r w:rsidRPr="00EB1F67">
        <w:rPr>
          <w:b/>
          <w:szCs w:val="22"/>
        </w:rPr>
        <w:t xml:space="preserve"> 201</w:t>
      </w:r>
      <w:r w:rsidR="00283CC2">
        <w:rPr>
          <w:b/>
          <w:szCs w:val="22"/>
        </w:rPr>
        <w:t>9</w:t>
      </w:r>
    </w:p>
    <w:p w14:paraId="04976E6A" w14:textId="77777777" w:rsidR="00E479E7" w:rsidRDefault="00E479E7"/>
    <w:p w14:paraId="407384A4" w14:textId="77777777" w:rsidR="00E0210D" w:rsidRDefault="00E0210D"/>
    <w:p w14:paraId="2AB460E5" w14:textId="77777777" w:rsidR="00E0210D" w:rsidRDefault="00E0210D"/>
    <w:p w14:paraId="64F5F872" w14:textId="77777777" w:rsidR="00E0210D" w:rsidRDefault="00E0210D"/>
    <w:p w14:paraId="4B4923A7" w14:textId="77777777" w:rsidR="00E0210D" w:rsidRDefault="00E0210D"/>
    <w:p w14:paraId="4FE98945" w14:textId="77777777" w:rsidR="00E0210D" w:rsidRDefault="00E0210D"/>
    <w:p w14:paraId="4D440078" w14:textId="77777777" w:rsidR="00E0210D" w:rsidRDefault="00E0210D"/>
    <w:p w14:paraId="44D2E4B8" w14:textId="77777777" w:rsidR="00E0210D" w:rsidRDefault="00E0210D"/>
    <w:p w14:paraId="699D3A9D" w14:textId="77777777" w:rsidR="00E0210D" w:rsidRDefault="00E0210D"/>
    <w:p w14:paraId="19D67CD9" w14:textId="77777777" w:rsidR="00E0210D" w:rsidRDefault="00E0210D"/>
    <w:p w14:paraId="54803E3D" w14:textId="77777777" w:rsidR="00E0210D" w:rsidRDefault="00E0210D"/>
    <w:p w14:paraId="56E086D8" w14:textId="77777777" w:rsidR="00E0210D" w:rsidRDefault="00E0210D"/>
    <w:p w14:paraId="7EA200C1" w14:textId="77777777" w:rsidR="00E0210D" w:rsidRDefault="00E0210D"/>
    <w:p w14:paraId="2803E8B9" w14:textId="77777777" w:rsidR="00E0210D" w:rsidRDefault="00E0210D"/>
    <w:p w14:paraId="3903B762" w14:textId="77777777" w:rsidR="00E0210D" w:rsidRDefault="00E0210D"/>
    <w:p w14:paraId="19127139" w14:textId="738E5D9D" w:rsidR="00082956" w:rsidRDefault="00082956"/>
    <w:p w14:paraId="37AA3BEF" w14:textId="18CA08E2" w:rsidR="00082956" w:rsidRDefault="00082956"/>
    <w:p w14:paraId="19C37D67" w14:textId="45B2C405" w:rsidR="00082956" w:rsidRDefault="007104D8">
      <w:r>
        <w:t xml:space="preserve"> </w:t>
      </w:r>
    </w:p>
    <w:p w14:paraId="7616BDFE" w14:textId="77777777" w:rsidR="0093108F" w:rsidRDefault="0093108F"/>
    <w:p w14:paraId="72845E7F" w14:textId="5B2A35D5" w:rsidR="00082956" w:rsidRDefault="00082956"/>
    <w:p w14:paraId="7D60046B" w14:textId="6796671E" w:rsidR="00082956" w:rsidRDefault="00082956"/>
    <w:p w14:paraId="0FFED99F" w14:textId="3EEF5592" w:rsidR="00082956" w:rsidRDefault="00082956"/>
    <w:p w14:paraId="6F60C251" w14:textId="77777777" w:rsidR="00E0210D" w:rsidRDefault="00E0210D"/>
    <w:p w14:paraId="6E0B83DA" w14:textId="77777777" w:rsidR="00E0210D" w:rsidRDefault="00E0210D"/>
    <w:p w14:paraId="4ACE27B9" w14:textId="77777777" w:rsidR="00E0210D" w:rsidRDefault="00E0210D"/>
    <w:p w14:paraId="61D6C2D7" w14:textId="77777777" w:rsidR="00E0210D" w:rsidRDefault="00E0210D"/>
    <w:p w14:paraId="06FD9BC2" w14:textId="77777777" w:rsidR="00E0210D" w:rsidRDefault="00E0210D"/>
    <w:p w14:paraId="4A4D194C" w14:textId="77777777" w:rsidR="00E0210D" w:rsidRDefault="00E0210D"/>
    <w:p w14:paraId="0AD05ED1" w14:textId="77777777" w:rsidR="00E0210D" w:rsidRDefault="00E0210D"/>
    <w:p w14:paraId="76D2221B" w14:textId="77777777" w:rsidR="00E0210D" w:rsidRPr="00BC7F28" w:rsidRDefault="00E0210D" w:rsidP="00082956">
      <w:pPr>
        <w:widowControl w:val="0"/>
        <w:rPr>
          <w:szCs w:val="22"/>
        </w:rPr>
      </w:pPr>
      <w:r w:rsidRPr="00BC7F28">
        <w:rPr>
          <w:szCs w:val="22"/>
        </w:rPr>
        <w:t xml:space="preserve">Samenstellers en uitgever zijn zich volledig bewust van hun taak een zo betrouwbaar </w:t>
      </w:r>
    </w:p>
    <w:p w14:paraId="76737020" w14:textId="77777777" w:rsidR="00E0210D" w:rsidRPr="00BC7F28" w:rsidRDefault="00E0210D" w:rsidP="00082956">
      <w:pPr>
        <w:widowControl w:val="0"/>
        <w:rPr>
          <w:szCs w:val="22"/>
        </w:rPr>
      </w:pPr>
      <w:r w:rsidRPr="00BC7F28">
        <w:rPr>
          <w:szCs w:val="22"/>
        </w:rPr>
        <w:t xml:space="preserve">mogelijke uitgave te verzorgen, waarbij onder meer rekening is gehouden met actuele </w:t>
      </w:r>
    </w:p>
    <w:p w14:paraId="45A16174" w14:textId="77777777" w:rsidR="00E0210D" w:rsidRPr="00BC7F28" w:rsidRDefault="00E0210D" w:rsidP="00082956">
      <w:pPr>
        <w:widowControl w:val="0"/>
        <w:rPr>
          <w:szCs w:val="22"/>
        </w:rPr>
      </w:pPr>
      <w:r w:rsidRPr="00BC7F28">
        <w:rPr>
          <w:szCs w:val="22"/>
        </w:rPr>
        <w:t xml:space="preserve">wet- en regelgeving. Niettemin kunnen zij geen aansprakelijkheid aanvaarden voor </w:t>
      </w:r>
    </w:p>
    <w:p w14:paraId="5B247349" w14:textId="77777777" w:rsidR="00E0210D" w:rsidRPr="00BC7F28" w:rsidRDefault="00E0210D" w:rsidP="00082956">
      <w:pPr>
        <w:widowControl w:val="0"/>
        <w:rPr>
          <w:szCs w:val="22"/>
        </w:rPr>
      </w:pPr>
      <w:r w:rsidRPr="00BC7F28">
        <w:rPr>
          <w:szCs w:val="22"/>
        </w:rPr>
        <w:t>eventuele in deze uitgave voorkomende onjuistheden.</w:t>
      </w:r>
    </w:p>
    <w:p w14:paraId="206790B0" w14:textId="77777777" w:rsidR="00E0210D" w:rsidRPr="00BC7F28" w:rsidRDefault="00E0210D" w:rsidP="00082956">
      <w:pPr>
        <w:widowControl w:val="0"/>
        <w:rPr>
          <w:szCs w:val="22"/>
        </w:rPr>
      </w:pPr>
    </w:p>
    <w:p w14:paraId="40266942" w14:textId="77777777" w:rsidR="00E0210D" w:rsidRPr="00BC7F28" w:rsidRDefault="00E0210D" w:rsidP="00082956">
      <w:pPr>
        <w:widowControl w:val="0"/>
        <w:rPr>
          <w:szCs w:val="22"/>
        </w:rPr>
      </w:pPr>
      <w:r w:rsidRPr="00BC7F28">
        <w:rPr>
          <w:szCs w:val="22"/>
        </w:rPr>
        <w:t>Dit voorbeeld van een ziekteverzuimbeleidsplan is ontwikkeld door het Vervangingsfonds.</w:t>
      </w:r>
    </w:p>
    <w:p w14:paraId="63D84D69" w14:textId="4869EB35" w:rsidR="005A712F" w:rsidRPr="00BC7F28" w:rsidRDefault="00FC2B2C" w:rsidP="00082956">
      <w:pPr>
        <w:widowControl w:val="0"/>
        <w:rPr>
          <w:szCs w:val="22"/>
        </w:rPr>
      </w:pPr>
      <w:r>
        <w:rPr>
          <w:szCs w:val="22"/>
        </w:rPr>
        <w:t xml:space="preserve">Meer informatie vindt u op </w:t>
      </w:r>
      <w:hyperlink r:id="rId9" w:history="1">
        <w:r w:rsidRPr="00056FD5">
          <w:rPr>
            <w:rStyle w:val="Hyperlink"/>
            <w:szCs w:val="22"/>
          </w:rPr>
          <w:t>www.vfpf.nl</w:t>
        </w:r>
      </w:hyperlink>
      <w:r>
        <w:rPr>
          <w:szCs w:val="22"/>
        </w:rPr>
        <w:t xml:space="preserve"> </w:t>
      </w:r>
    </w:p>
    <w:sdt>
      <w:sdtPr>
        <w:rPr>
          <w:rFonts w:ascii="Arial" w:eastAsia="Times New Roman" w:hAnsi="Arial" w:cs="Arial"/>
          <w:color w:val="auto"/>
          <w:sz w:val="22"/>
          <w:szCs w:val="24"/>
        </w:rPr>
        <w:id w:val="883138285"/>
        <w:docPartObj>
          <w:docPartGallery w:val="Table of Contents"/>
          <w:docPartUnique/>
        </w:docPartObj>
      </w:sdtPr>
      <w:sdtEndPr>
        <w:rPr>
          <w:b/>
          <w:bCs/>
        </w:rPr>
      </w:sdtEndPr>
      <w:sdtContent>
        <w:p w14:paraId="261247D2" w14:textId="6705F7BE" w:rsidR="006E32ED" w:rsidRPr="0093108F" w:rsidRDefault="0093108F">
          <w:pPr>
            <w:pStyle w:val="Kopvaninhoudsopgave"/>
            <w:rPr>
              <w:rFonts w:ascii="Arial" w:hAnsi="Arial" w:cs="Arial"/>
              <w:b/>
              <w:color w:val="auto"/>
            </w:rPr>
          </w:pPr>
          <w:r w:rsidRPr="0093108F">
            <w:rPr>
              <w:rFonts w:ascii="Arial" w:hAnsi="Arial" w:cs="Arial"/>
              <w:b/>
              <w:color w:val="auto"/>
            </w:rPr>
            <w:t>INHOUDSOPGAVE</w:t>
          </w:r>
        </w:p>
        <w:p w14:paraId="6F9EAF73" w14:textId="77777777" w:rsidR="0093108F" w:rsidRPr="0093108F" w:rsidRDefault="0093108F" w:rsidP="0093108F"/>
        <w:p w14:paraId="3F0C1B6C" w14:textId="42B06D13" w:rsidR="00A6421E" w:rsidRPr="00A6421E" w:rsidRDefault="006E32ED">
          <w:pPr>
            <w:pStyle w:val="Inhopg1"/>
            <w:tabs>
              <w:tab w:val="left" w:pos="440"/>
              <w:tab w:val="right" w:leader="dot" w:pos="9062"/>
            </w:tabs>
            <w:rPr>
              <w:rFonts w:asciiTheme="minorHAnsi" w:eastAsiaTheme="minorEastAsia" w:hAnsiTheme="minorHAnsi" w:cstheme="minorBidi"/>
              <w:noProof/>
              <w:szCs w:val="22"/>
            </w:rPr>
          </w:pPr>
          <w:r w:rsidRPr="00A6421E">
            <w:rPr>
              <w:bCs/>
            </w:rPr>
            <w:fldChar w:fldCharType="begin"/>
          </w:r>
          <w:r w:rsidRPr="00A6421E">
            <w:rPr>
              <w:bCs/>
            </w:rPr>
            <w:instrText xml:space="preserve"> TOC \o "1-3" \h \z \u </w:instrText>
          </w:r>
          <w:r w:rsidRPr="00A6421E">
            <w:rPr>
              <w:bCs/>
            </w:rPr>
            <w:fldChar w:fldCharType="separate"/>
          </w:r>
          <w:hyperlink w:anchor="_Toc535224366" w:history="1">
            <w:r w:rsidR="00A6421E" w:rsidRPr="00A6421E">
              <w:rPr>
                <w:rStyle w:val="Hyperlink"/>
                <w:noProof/>
              </w:rPr>
              <w:t>1.</w:t>
            </w:r>
            <w:r w:rsidR="00A6421E" w:rsidRPr="00A6421E">
              <w:rPr>
                <w:rFonts w:asciiTheme="minorHAnsi" w:eastAsiaTheme="minorEastAsia" w:hAnsiTheme="minorHAnsi" w:cstheme="minorBidi"/>
                <w:noProof/>
                <w:szCs w:val="22"/>
              </w:rPr>
              <w:tab/>
            </w:r>
            <w:r w:rsidR="00A6421E" w:rsidRPr="00A6421E">
              <w:rPr>
                <w:rStyle w:val="Hyperlink"/>
                <w:noProof/>
              </w:rPr>
              <w:t>Uitgangspunten</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_Toc535224366 \h </w:instrText>
            </w:r>
            <w:r w:rsidR="00A6421E" w:rsidRPr="00A6421E">
              <w:rPr>
                <w:noProof/>
                <w:webHidden/>
              </w:rPr>
            </w:r>
            <w:r w:rsidR="00A6421E" w:rsidRPr="00A6421E">
              <w:rPr>
                <w:noProof/>
                <w:webHidden/>
              </w:rPr>
              <w:fldChar w:fldCharType="separate"/>
            </w:r>
            <w:r w:rsidR="00A6421E" w:rsidRPr="00A6421E">
              <w:rPr>
                <w:noProof/>
                <w:webHidden/>
              </w:rPr>
              <w:t>3</w:t>
            </w:r>
            <w:r w:rsidR="00A6421E" w:rsidRPr="00A6421E">
              <w:rPr>
                <w:noProof/>
                <w:webHidden/>
              </w:rPr>
              <w:fldChar w:fldCharType="end"/>
            </w:r>
          </w:hyperlink>
        </w:p>
        <w:p w14:paraId="4E84CD0F" w14:textId="17B731DB"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67" w:history="1">
            <w:r w:rsidR="00A6421E" w:rsidRPr="00A6421E">
              <w:rPr>
                <w:rStyle w:val="Hyperlink"/>
                <w:noProof/>
              </w:rPr>
              <w:t>Verantwoordelijkheid</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_Toc535224367 \h </w:instrText>
            </w:r>
            <w:r w:rsidR="00A6421E" w:rsidRPr="00A6421E">
              <w:rPr>
                <w:noProof/>
                <w:webHidden/>
              </w:rPr>
            </w:r>
            <w:r w:rsidR="00A6421E" w:rsidRPr="00A6421E">
              <w:rPr>
                <w:noProof/>
                <w:webHidden/>
              </w:rPr>
              <w:fldChar w:fldCharType="separate"/>
            </w:r>
            <w:r w:rsidR="00A6421E" w:rsidRPr="00A6421E">
              <w:rPr>
                <w:noProof/>
                <w:webHidden/>
              </w:rPr>
              <w:t>3</w:t>
            </w:r>
            <w:r w:rsidR="00A6421E" w:rsidRPr="00A6421E">
              <w:rPr>
                <w:noProof/>
                <w:webHidden/>
              </w:rPr>
              <w:fldChar w:fldCharType="end"/>
            </w:r>
          </w:hyperlink>
        </w:p>
        <w:p w14:paraId="57BB9595" w14:textId="3B67C3E2"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68" w:history="1">
            <w:r w:rsidR="00A6421E" w:rsidRPr="00A6421E">
              <w:rPr>
                <w:rStyle w:val="Hyperlink"/>
                <w:noProof/>
              </w:rPr>
              <w:t>Plan</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_Toc535224368 \h </w:instrText>
            </w:r>
            <w:r w:rsidR="00A6421E" w:rsidRPr="00A6421E">
              <w:rPr>
                <w:noProof/>
                <w:webHidden/>
              </w:rPr>
            </w:r>
            <w:r w:rsidR="00A6421E" w:rsidRPr="00A6421E">
              <w:rPr>
                <w:noProof/>
                <w:webHidden/>
              </w:rPr>
              <w:fldChar w:fldCharType="separate"/>
            </w:r>
            <w:r w:rsidR="00A6421E" w:rsidRPr="00A6421E">
              <w:rPr>
                <w:noProof/>
                <w:webHidden/>
              </w:rPr>
              <w:t>3</w:t>
            </w:r>
            <w:r w:rsidR="00A6421E" w:rsidRPr="00A6421E">
              <w:rPr>
                <w:noProof/>
                <w:webHidden/>
              </w:rPr>
              <w:fldChar w:fldCharType="end"/>
            </w:r>
          </w:hyperlink>
        </w:p>
        <w:p w14:paraId="52666CDD" w14:textId="1C364638" w:rsidR="00A6421E" w:rsidRPr="00A6421E" w:rsidRDefault="00FC2B2C">
          <w:pPr>
            <w:pStyle w:val="Inhopg1"/>
            <w:tabs>
              <w:tab w:val="left" w:pos="440"/>
              <w:tab w:val="right" w:leader="dot" w:pos="9062"/>
            </w:tabs>
            <w:rPr>
              <w:rFonts w:asciiTheme="minorHAnsi" w:eastAsiaTheme="minorEastAsia" w:hAnsiTheme="minorHAnsi" w:cstheme="minorBidi"/>
              <w:noProof/>
              <w:szCs w:val="22"/>
            </w:rPr>
          </w:pPr>
          <w:hyperlink w:anchor="_Toc535224369" w:history="1">
            <w:r w:rsidR="00A6421E" w:rsidRPr="00A6421E">
              <w:rPr>
                <w:rStyle w:val="Hyperlink"/>
                <w:noProof/>
              </w:rPr>
              <w:t>2.</w:t>
            </w:r>
            <w:r w:rsidR="00A6421E" w:rsidRPr="00A6421E">
              <w:rPr>
                <w:rFonts w:asciiTheme="minorHAnsi" w:eastAsiaTheme="minorEastAsia" w:hAnsiTheme="minorHAnsi" w:cstheme="minorBidi"/>
                <w:noProof/>
                <w:szCs w:val="22"/>
              </w:rPr>
              <w:tab/>
            </w:r>
            <w:r w:rsidR="00A6421E" w:rsidRPr="00A6421E">
              <w:rPr>
                <w:rStyle w:val="Hyperlink"/>
                <w:noProof/>
              </w:rPr>
              <w:t>Preventief beleid</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_Toc535224369 \h </w:instrText>
            </w:r>
            <w:r w:rsidR="00A6421E" w:rsidRPr="00A6421E">
              <w:rPr>
                <w:noProof/>
                <w:webHidden/>
              </w:rPr>
            </w:r>
            <w:r w:rsidR="00A6421E" w:rsidRPr="00A6421E">
              <w:rPr>
                <w:noProof/>
                <w:webHidden/>
              </w:rPr>
              <w:fldChar w:fldCharType="separate"/>
            </w:r>
            <w:r w:rsidR="00A6421E" w:rsidRPr="00A6421E">
              <w:rPr>
                <w:noProof/>
                <w:webHidden/>
              </w:rPr>
              <w:t>4</w:t>
            </w:r>
            <w:r w:rsidR="00A6421E" w:rsidRPr="00A6421E">
              <w:rPr>
                <w:noProof/>
                <w:webHidden/>
              </w:rPr>
              <w:fldChar w:fldCharType="end"/>
            </w:r>
          </w:hyperlink>
        </w:p>
        <w:p w14:paraId="3E6B3E2A" w14:textId="61AF7055"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0" w:history="1">
            <w:r w:rsidR="00A6421E" w:rsidRPr="00A6421E">
              <w:rPr>
                <w:rStyle w:val="Hyperlink"/>
                <w:noProof/>
              </w:rPr>
              <w:t>Inzet</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_Toc535224370 \h </w:instrText>
            </w:r>
            <w:r w:rsidR="00A6421E" w:rsidRPr="00A6421E">
              <w:rPr>
                <w:noProof/>
                <w:webHidden/>
              </w:rPr>
            </w:r>
            <w:r w:rsidR="00A6421E" w:rsidRPr="00A6421E">
              <w:rPr>
                <w:noProof/>
                <w:webHidden/>
              </w:rPr>
              <w:fldChar w:fldCharType="separate"/>
            </w:r>
            <w:r w:rsidR="00A6421E" w:rsidRPr="00A6421E">
              <w:rPr>
                <w:noProof/>
                <w:webHidden/>
              </w:rPr>
              <w:t>4</w:t>
            </w:r>
            <w:r w:rsidR="00A6421E" w:rsidRPr="00A6421E">
              <w:rPr>
                <w:noProof/>
                <w:webHidden/>
              </w:rPr>
              <w:fldChar w:fldCharType="end"/>
            </w:r>
          </w:hyperlink>
        </w:p>
        <w:p w14:paraId="333CAFF8" w14:textId="6C2D761B"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1" w:history="1">
            <w:r w:rsidR="00A6421E" w:rsidRPr="00A6421E">
              <w:rPr>
                <w:rStyle w:val="Hyperlink"/>
                <w:noProof/>
              </w:rPr>
              <w:t>Medewerkers met preventietaken</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_Toc535224371 \h </w:instrText>
            </w:r>
            <w:r w:rsidR="00A6421E" w:rsidRPr="00A6421E">
              <w:rPr>
                <w:noProof/>
                <w:webHidden/>
              </w:rPr>
            </w:r>
            <w:r w:rsidR="00A6421E" w:rsidRPr="00A6421E">
              <w:rPr>
                <w:noProof/>
                <w:webHidden/>
              </w:rPr>
              <w:fldChar w:fldCharType="separate"/>
            </w:r>
            <w:r w:rsidR="00A6421E" w:rsidRPr="00A6421E">
              <w:rPr>
                <w:noProof/>
                <w:webHidden/>
              </w:rPr>
              <w:t>4</w:t>
            </w:r>
            <w:r w:rsidR="00A6421E" w:rsidRPr="00A6421E">
              <w:rPr>
                <w:noProof/>
                <w:webHidden/>
              </w:rPr>
              <w:fldChar w:fldCharType="end"/>
            </w:r>
          </w:hyperlink>
        </w:p>
        <w:p w14:paraId="3A378759" w14:textId="5B096A8B"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2" w:history="1">
            <w:r w:rsidR="00A6421E" w:rsidRPr="00A6421E">
              <w:rPr>
                <w:rStyle w:val="Hyperlink"/>
                <w:noProof/>
              </w:rPr>
              <w:t>Functioneringsgesprek</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_Toc535224372 \h </w:instrText>
            </w:r>
            <w:r w:rsidR="00A6421E" w:rsidRPr="00A6421E">
              <w:rPr>
                <w:noProof/>
                <w:webHidden/>
              </w:rPr>
            </w:r>
            <w:r w:rsidR="00A6421E" w:rsidRPr="00A6421E">
              <w:rPr>
                <w:noProof/>
                <w:webHidden/>
              </w:rPr>
              <w:fldChar w:fldCharType="separate"/>
            </w:r>
            <w:r w:rsidR="00A6421E" w:rsidRPr="00A6421E">
              <w:rPr>
                <w:noProof/>
                <w:webHidden/>
              </w:rPr>
              <w:t>4</w:t>
            </w:r>
            <w:r w:rsidR="00A6421E" w:rsidRPr="00A6421E">
              <w:rPr>
                <w:noProof/>
                <w:webHidden/>
              </w:rPr>
              <w:fldChar w:fldCharType="end"/>
            </w:r>
          </w:hyperlink>
        </w:p>
        <w:p w14:paraId="7F503B64" w14:textId="088D4C7A"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3" w:history="1">
            <w:r w:rsidR="00A6421E" w:rsidRPr="00A6421E">
              <w:rPr>
                <w:rStyle w:val="Hyperlink"/>
                <w:noProof/>
              </w:rPr>
              <w:t>Verzuimgesprek</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_Toc535224373 \h </w:instrText>
            </w:r>
            <w:r w:rsidR="00A6421E" w:rsidRPr="00A6421E">
              <w:rPr>
                <w:noProof/>
                <w:webHidden/>
              </w:rPr>
            </w:r>
            <w:r w:rsidR="00A6421E" w:rsidRPr="00A6421E">
              <w:rPr>
                <w:noProof/>
                <w:webHidden/>
              </w:rPr>
              <w:fldChar w:fldCharType="separate"/>
            </w:r>
            <w:r w:rsidR="00A6421E" w:rsidRPr="00A6421E">
              <w:rPr>
                <w:noProof/>
                <w:webHidden/>
              </w:rPr>
              <w:t>4</w:t>
            </w:r>
            <w:r w:rsidR="00A6421E" w:rsidRPr="00A6421E">
              <w:rPr>
                <w:noProof/>
                <w:webHidden/>
              </w:rPr>
              <w:fldChar w:fldCharType="end"/>
            </w:r>
          </w:hyperlink>
        </w:p>
        <w:p w14:paraId="44037845" w14:textId="4C877561" w:rsidR="00A6421E" w:rsidRPr="00A6421E" w:rsidRDefault="00FC2B2C">
          <w:pPr>
            <w:pStyle w:val="Inhopg1"/>
            <w:tabs>
              <w:tab w:val="left" w:pos="440"/>
              <w:tab w:val="right" w:leader="dot" w:pos="9062"/>
            </w:tabs>
            <w:rPr>
              <w:rFonts w:asciiTheme="minorHAnsi" w:eastAsiaTheme="minorEastAsia" w:hAnsiTheme="minorHAnsi" w:cstheme="minorBidi"/>
              <w:noProof/>
              <w:szCs w:val="22"/>
            </w:rPr>
          </w:pPr>
          <w:hyperlink w:anchor="_Toc535224374" w:history="1">
            <w:r w:rsidR="00A6421E" w:rsidRPr="00A6421E">
              <w:rPr>
                <w:rStyle w:val="Hyperlink"/>
                <w:noProof/>
              </w:rPr>
              <w:t>3.</w:t>
            </w:r>
            <w:r w:rsidR="00A6421E" w:rsidRPr="00A6421E">
              <w:rPr>
                <w:rFonts w:asciiTheme="minorHAnsi" w:eastAsiaTheme="minorEastAsia" w:hAnsiTheme="minorHAnsi" w:cstheme="minorBidi"/>
                <w:noProof/>
                <w:szCs w:val="22"/>
              </w:rPr>
              <w:tab/>
            </w:r>
            <w:r w:rsidR="00A6421E" w:rsidRPr="00A6421E">
              <w:rPr>
                <w:rStyle w:val="Hyperlink"/>
                <w:noProof/>
              </w:rPr>
              <w:t>Re-integratiebeleid</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_Toc535224374 \h </w:instrText>
            </w:r>
            <w:r w:rsidR="00A6421E" w:rsidRPr="00A6421E">
              <w:rPr>
                <w:noProof/>
                <w:webHidden/>
              </w:rPr>
            </w:r>
            <w:r w:rsidR="00A6421E" w:rsidRPr="00A6421E">
              <w:rPr>
                <w:noProof/>
                <w:webHidden/>
              </w:rPr>
              <w:fldChar w:fldCharType="separate"/>
            </w:r>
            <w:r w:rsidR="00A6421E" w:rsidRPr="00A6421E">
              <w:rPr>
                <w:noProof/>
                <w:webHidden/>
              </w:rPr>
              <w:t>6</w:t>
            </w:r>
            <w:r w:rsidR="00A6421E" w:rsidRPr="00A6421E">
              <w:rPr>
                <w:noProof/>
                <w:webHidden/>
              </w:rPr>
              <w:fldChar w:fldCharType="end"/>
            </w:r>
          </w:hyperlink>
        </w:p>
        <w:p w14:paraId="5429BC2B" w14:textId="553F97D1"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5" w:history="1">
            <w:r w:rsidR="00A6421E" w:rsidRPr="00A6421E">
              <w:rPr>
                <w:rStyle w:val="Hyperlink"/>
                <w:noProof/>
              </w:rPr>
              <w:t>Ziekmeldingsprocedure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_Toc535224375 \h </w:instrText>
            </w:r>
            <w:r w:rsidR="00A6421E" w:rsidRPr="00A6421E">
              <w:rPr>
                <w:noProof/>
                <w:webHidden/>
              </w:rPr>
            </w:r>
            <w:r w:rsidR="00A6421E" w:rsidRPr="00A6421E">
              <w:rPr>
                <w:noProof/>
                <w:webHidden/>
              </w:rPr>
              <w:fldChar w:fldCharType="separate"/>
            </w:r>
            <w:r w:rsidR="00A6421E" w:rsidRPr="00A6421E">
              <w:rPr>
                <w:noProof/>
                <w:webHidden/>
              </w:rPr>
              <w:t>6</w:t>
            </w:r>
            <w:r w:rsidR="00A6421E" w:rsidRPr="00A6421E">
              <w:rPr>
                <w:noProof/>
                <w:webHidden/>
              </w:rPr>
              <w:fldChar w:fldCharType="end"/>
            </w:r>
          </w:hyperlink>
        </w:p>
        <w:p w14:paraId="602493F0" w14:textId="10D77123"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6" w:history="1">
            <w:r w:rsidR="00A6421E" w:rsidRPr="00A6421E">
              <w:rPr>
                <w:rStyle w:val="Hyperlink"/>
                <w:noProof/>
              </w:rPr>
              <w:t>Betrokkenheid</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_Toc535224376 \h </w:instrText>
            </w:r>
            <w:r w:rsidR="00A6421E" w:rsidRPr="00A6421E">
              <w:rPr>
                <w:noProof/>
                <w:webHidden/>
              </w:rPr>
            </w:r>
            <w:r w:rsidR="00A6421E" w:rsidRPr="00A6421E">
              <w:rPr>
                <w:noProof/>
                <w:webHidden/>
              </w:rPr>
              <w:fldChar w:fldCharType="separate"/>
            </w:r>
            <w:r w:rsidR="00A6421E" w:rsidRPr="00A6421E">
              <w:rPr>
                <w:noProof/>
                <w:webHidden/>
              </w:rPr>
              <w:t>6</w:t>
            </w:r>
            <w:r w:rsidR="00A6421E" w:rsidRPr="00A6421E">
              <w:rPr>
                <w:noProof/>
                <w:webHidden/>
              </w:rPr>
              <w:fldChar w:fldCharType="end"/>
            </w:r>
          </w:hyperlink>
        </w:p>
        <w:p w14:paraId="764C419D" w14:textId="75DDD397"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7" w:history="1">
            <w:r w:rsidR="00A6421E" w:rsidRPr="00A6421E">
              <w:rPr>
                <w:rStyle w:val="Hyperlink"/>
                <w:noProof/>
              </w:rPr>
              <w:t>Werkhervatting en re-integratie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_Toc535224377 \h </w:instrText>
            </w:r>
            <w:r w:rsidR="00A6421E" w:rsidRPr="00A6421E">
              <w:rPr>
                <w:noProof/>
                <w:webHidden/>
              </w:rPr>
            </w:r>
            <w:r w:rsidR="00A6421E" w:rsidRPr="00A6421E">
              <w:rPr>
                <w:noProof/>
                <w:webHidden/>
              </w:rPr>
              <w:fldChar w:fldCharType="separate"/>
            </w:r>
            <w:r w:rsidR="00A6421E" w:rsidRPr="00A6421E">
              <w:rPr>
                <w:noProof/>
                <w:webHidden/>
              </w:rPr>
              <w:t>6</w:t>
            </w:r>
            <w:r w:rsidR="00A6421E" w:rsidRPr="00A6421E">
              <w:rPr>
                <w:noProof/>
                <w:webHidden/>
              </w:rPr>
              <w:fldChar w:fldCharType="end"/>
            </w:r>
          </w:hyperlink>
        </w:p>
        <w:p w14:paraId="667E25A9" w14:textId="14E27729"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8" w:history="1">
            <w:r w:rsidR="00A6421E" w:rsidRPr="00A6421E">
              <w:rPr>
                <w:rStyle w:val="Hyperlink"/>
                <w:noProof/>
              </w:rPr>
              <w:t>Aangepast</w:t>
            </w:r>
            <w:r w:rsidR="00A6421E" w:rsidRPr="00A6421E">
              <w:rPr>
                <w:rStyle w:val="Hyperlink"/>
                <w:i/>
                <w:noProof/>
              </w:rPr>
              <w:t xml:space="preserve"> </w:t>
            </w:r>
            <w:r w:rsidR="00A6421E" w:rsidRPr="00A6421E">
              <w:rPr>
                <w:rStyle w:val="Hyperlink"/>
                <w:noProof/>
              </w:rPr>
              <w:t>werk</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_Toc535224378 \h </w:instrText>
            </w:r>
            <w:r w:rsidR="00A6421E" w:rsidRPr="00A6421E">
              <w:rPr>
                <w:noProof/>
                <w:webHidden/>
              </w:rPr>
            </w:r>
            <w:r w:rsidR="00A6421E" w:rsidRPr="00A6421E">
              <w:rPr>
                <w:noProof/>
                <w:webHidden/>
              </w:rPr>
              <w:fldChar w:fldCharType="separate"/>
            </w:r>
            <w:r w:rsidR="00A6421E" w:rsidRPr="00A6421E">
              <w:rPr>
                <w:noProof/>
                <w:webHidden/>
              </w:rPr>
              <w:t>6</w:t>
            </w:r>
            <w:r w:rsidR="00A6421E" w:rsidRPr="00A6421E">
              <w:rPr>
                <w:noProof/>
                <w:webHidden/>
              </w:rPr>
              <w:fldChar w:fldCharType="end"/>
            </w:r>
          </w:hyperlink>
        </w:p>
        <w:p w14:paraId="1077A787" w14:textId="7C655143"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79" w:history="1">
            <w:r w:rsidR="00A6421E" w:rsidRPr="00A6421E">
              <w:rPr>
                <w:rStyle w:val="Hyperlink"/>
                <w:noProof/>
              </w:rPr>
              <w:t>Sociaal-medisch teamoverleg (indien van toepassing)</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_Toc535224379 \h </w:instrText>
            </w:r>
            <w:r w:rsidR="00A6421E" w:rsidRPr="00A6421E">
              <w:rPr>
                <w:noProof/>
                <w:webHidden/>
              </w:rPr>
            </w:r>
            <w:r w:rsidR="00A6421E" w:rsidRPr="00A6421E">
              <w:rPr>
                <w:noProof/>
                <w:webHidden/>
              </w:rPr>
              <w:fldChar w:fldCharType="separate"/>
            </w:r>
            <w:r w:rsidR="00A6421E" w:rsidRPr="00A6421E">
              <w:rPr>
                <w:noProof/>
                <w:webHidden/>
              </w:rPr>
              <w:t>7</w:t>
            </w:r>
            <w:r w:rsidR="00A6421E" w:rsidRPr="00A6421E">
              <w:rPr>
                <w:noProof/>
                <w:webHidden/>
              </w:rPr>
              <w:fldChar w:fldCharType="end"/>
            </w:r>
          </w:hyperlink>
        </w:p>
        <w:p w14:paraId="5962A56E" w14:textId="1FF4D3EF" w:rsidR="00A6421E" w:rsidRPr="00A6421E" w:rsidRDefault="00FC2B2C">
          <w:pPr>
            <w:pStyle w:val="Inhopg1"/>
            <w:tabs>
              <w:tab w:val="left" w:pos="440"/>
              <w:tab w:val="right" w:leader="dot" w:pos="9062"/>
            </w:tabs>
            <w:rPr>
              <w:rFonts w:asciiTheme="minorHAnsi" w:eastAsiaTheme="minorEastAsia" w:hAnsiTheme="minorHAnsi" w:cstheme="minorBidi"/>
              <w:noProof/>
              <w:szCs w:val="22"/>
            </w:rPr>
          </w:pPr>
          <w:hyperlink w:anchor="_Toc535224380" w:history="1">
            <w:r w:rsidR="00A6421E" w:rsidRPr="00A6421E">
              <w:rPr>
                <w:rStyle w:val="Hyperlink"/>
                <w:noProof/>
              </w:rPr>
              <w:t>4.</w:t>
            </w:r>
            <w:r w:rsidR="00A6421E" w:rsidRPr="00A6421E">
              <w:rPr>
                <w:rFonts w:asciiTheme="minorHAnsi" w:eastAsiaTheme="minorEastAsia" w:hAnsiTheme="minorHAnsi" w:cstheme="minorBidi"/>
                <w:noProof/>
                <w:szCs w:val="22"/>
              </w:rPr>
              <w:tab/>
            </w:r>
            <w:r w:rsidR="00A6421E" w:rsidRPr="00A6421E">
              <w:rPr>
                <w:rStyle w:val="Hyperlink"/>
                <w:noProof/>
              </w:rPr>
              <w:t>Registratie en administratie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_Toc535224380 \h </w:instrText>
            </w:r>
            <w:r w:rsidR="00A6421E" w:rsidRPr="00A6421E">
              <w:rPr>
                <w:noProof/>
                <w:webHidden/>
              </w:rPr>
            </w:r>
            <w:r w:rsidR="00A6421E" w:rsidRPr="00A6421E">
              <w:rPr>
                <w:noProof/>
                <w:webHidden/>
              </w:rPr>
              <w:fldChar w:fldCharType="separate"/>
            </w:r>
            <w:r w:rsidR="00A6421E" w:rsidRPr="00A6421E">
              <w:rPr>
                <w:noProof/>
                <w:webHidden/>
              </w:rPr>
              <w:t>8</w:t>
            </w:r>
            <w:r w:rsidR="00A6421E" w:rsidRPr="00A6421E">
              <w:rPr>
                <w:noProof/>
                <w:webHidden/>
              </w:rPr>
              <w:fldChar w:fldCharType="end"/>
            </w:r>
          </w:hyperlink>
        </w:p>
        <w:p w14:paraId="3871606D" w14:textId="5C36C977"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1" w:history="1">
            <w:r w:rsidR="00A6421E" w:rsidRPr="00A6421E">
              <w:rPr>
                <w:rStyle w:val="Hyperlink"/>
                <w:noProof/>
              </w:rPr>
              <w:t>Privacy</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_Toc535224381 \h </w:instrText>
            </w:r>
            <w:r w:rsidR="00A6421E" w:rsidRPr="00A6421E">
              <w:rPr>
                <w:noProof/>
                <w:webHidden/>
              </w:rPr>
            </w:r>
            <w:r w:rsidR="00A6421E" w:rsidRPr="00A6421E">
              <w:rPr>
                <w:noProof/>
                <w:webHidden/>
              </w:rPr>
              <w:fldChar w:fldCharType="separate"/>
            </w:r>
            <w:r w:rsidR="00A6421E" w:rsidRPr="00A6421E">
              <w:rPr>
                <w:noProof/>
                <w:webHidden/>
              </w:rPr>
              <w:t>8</w:t>
            </w:r>
            <w:r w:rsidR="00A6421E" w:rsidRPr="00A6421E">
              <w:rPr>
                <w:noProof/>
                <w:webHidden/>
              </w:rPr>
              <w:fldChar w:fldCharType="end"/>
            </w:r>
          </w:hyperlink>
        </w:p>
        <w:p w14:paraId="708D0BEA" w14:textId="41B2D56E"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2" w:history="1">
            <w:r w:rsidR="00A6421E" w:rsidRPr="00A6421E">
              <w:rPr>
                <w:rStyle w:val="Hyperlink"/>
                <w:noProof/>
              </w:rPr>
              <w:t>Overzicht</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_Toc535224382 \h </w:instrText>
            </w:r>
            <w:r w:rsidR="00A6421E" w:rsidRPr="00A6421E">
              <w:rPr>
                <w:noProof/>
                <w:webHidden/>
              </w:rPr>
            </w:r>
            <w:r w:rsidR="00A6421E" w:rsidRPr="00A6421E">
              <w:rPr>
                <w:noProof/>
                <w:webHidden/>
              </w:rPr>
              <w:fldChar w:fldCharType="separate"/>
            </w:r>
            <w:r w:rsidR="00A6421E" w:rsidRPr="00A6421E">
              <w:rPr>
                <w:noProof/>
                <w:webHidden/>
              </w:rPr>
              <w:t>8</w:t>
            </w:r>
            <w:r w:rsidR="00A6421E" w:rsidRPr="00A6421E">
              <w:rPr>
                <w:noProof/>
                <w:webHidden/>
              </w:rPr>
              <w:fldChar w:fldCharType="end"/>
            </w:r>
          </w:hyperlink>
        </w:p>
        <w:p w14:paraId="6E0EF36F" w14:textId="5214D577"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3" w:history="1">
            <w:r w:rsidR="00A6421E" w:rsidRPr="00A6421E">
              <w:rPr>
                <w:rStyle w:val="Hyperlink"/>
                <w:noProof/>
              </w:rPr>
              <w:t>Evaluatie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_Toc535224383 \h </w:instrText>
            </w:r>
            <w:r w:rsidR="00A6421E" w:rsidRPr="00A6421E">
              <w:rPr>
                <w:noProof/>
                <w:webHidden/>
              </w:rPr>
            </w:r>
            <w:r w:rsidR="00A6421E" w:rsidRPr="00A6421E">
              <w:rPr>
                <w:noProof/>
                <w:webHidden/>
              </w:rPr>
              <w:fldChar w:fldCharType="separate"/>
            </w:r>
            <w:r w:rsidR="00A6421E" w:rsidRPr="00A6421E">
              <w:rPr>
                <w:noProof/>
                <w:webHidden/>
              </w:rPr>
              <w:t>9</w:t>
            </w:r>
            <w:r w:rsidR="00A6421E" w:rsidRPr="00A6421E">
              <w:rPr>
                <w:noProof/>
                <w:webHidden/>
              </w:rPr>
              <w:fldChar w:fldCharType="end"/>
            </w:r>
          </w:hyperlink>
        </w:p>
        <w:p w14:paraId="4E9DEB06" w14:textId="59992D83" w:rsidR="00A6421E" w:rsidRPr="00A6421E" w:rsidRDefault="00FC2B2C">
          <w:pPr>
            <w:pStyle w:val="Inhopg1"/>
            <w:tabs>
              <w:tab w:val="left" w:pos="440"/>
              <w:tab w:val="right" w:leader="dot" w:pos="9062"/>
            </w:tabs>
            <w:rPr>
              <w:rFonts w:asciiTheme="minorHAnsi" w:eastAsiaTheme="minorEastAsia" w:hAnsiTheme="minorHAnsi" w:cstheme="minorBidi"/>
              <w:noProof/>
              <w:szCs w:val="22"/>
            </w:rPr>
          </w:pPr>
          <w:hyperlink w:anchor="_Toc535224384" w:history="1">
            <w:r w:rsidR="00A6421E" w:rsidRPr="00A6421E">
              <w:rPr>
                <w:rStyle w:val="Hyperlink"/>
                <w:noProof/>
              </w:rPr>
              <w:t>5.</w:t>
            </w:r>
            <w:r w:rsidR="00A6421E" w:rsidRPr="00A6421E">
              <w:rPr>
                <w:rFonts w:asciiTheme="minorHAnsi" w:eastAsiaTheme="minorEastAsia" w:hAnsiTheme="minorHAnsi" w:cstheme="minorBidi"/>
                <w:noProof/>
                <w:szCs w:val="22"/>
              </w:rPr>
              <w:tab/>
            </w:r>
            <w:r w:rsidR="00A6421E" w:rsidRPr="00A6421E">
              <w:rPr>
                <w:rStyle w:val="Hyperlink"/>
                <w:noProof/>
              </w:rPr>
              <w:t>Budgettering</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_Toc535224384 \h </w:instrText>
            </w:r>
            <w:r w:rsidR="00A6421E" w:rsidRPr="00A6421E">
              <w:rPr>
                <w:noProof/>
                <w:webHidden/>
              </w:rPr>
            </w:r>
            <w:r w:rsidR="00A6421E" w:rsidRPr="00A6421E">
              <w:rPr>
                <w:noProof/>
                <w:webHidden/>
              </w:rPr>
              <w:fldChar w:fldCharType="separate"/>
            </w:r>
            <w:r w:rsidR="00A6421E" w:rsidRPr="00A6421E">
              <w:rPr>
                <w:noProof/>
                <w:webHidden/>
              </w:rPr>
              <w:t>10</w:t>
            </w:r>
            <w:r w:rsidR="00A6421E" w:rsidRPr="00A6421E">
              <w:rPr>
                <w:noProof/>
                <w:webHidden/>
              </w:rPr>
              <w:fldChar w:fldCharType="end"/>
            </w:r>
          </w:hyperlink>
        </w:p>
        <w:p w14:paraId="1B4E2F35" w14:textId="76F06FEC" w:rsidR="00A6421E" w:rsidRPr="00A6421E" w:rsidRDefault="00FC2B2C">
          <w:pPr>
            <w:pStyle w:val="Inhopg1"/>
            <w:tabs>
              <w:tab w:val="left" w:pos="440"/>
              <w:tab w:val="right" w:leader="dot" w:pos="9062"/>
            </w:tabs>
            <w:rPr>
              <w:rFonts w:asciiTheme="minorHAnsi" w:eastAsiaTheme="minorEastAsia" w:hAnsiTheme="minorHAnsi" w:cstheme="minorBidi"/>
              <w:noProof/>
              <w:szCs w:val="22"/>
            </w:rPr>
          </w:pPr>
          <w:hyperlink w:anchor="_Toc535224385" w:history="1">
            <w:r w:rsidR="00A6421E" w:rsidRPr="00A6421E">
              <w:rPr>
                <w:rStyle w:val="Hyperlink"/>
                <w:noProof/>
              </w:rPr>
              <w:t>6.</w:t>
            </w:r>
            <w:r w:rsidR="00A6421E" w:rsidRPr="00A6421E">
              <w:rPr>
                <w:rFonts w:asciiTheme="minorHAnsi" w:eastAsiaTheme="minorEastAsia" w:hAnsiTheme="minorHAnsi" w:cstheme="minorBidi"/>
                <w:noProof/>
                <w:szCs w:val="22"/>
              </w:rPr>
              <w:tab/>
            </w:r>
            <w:r w:rsidR="00A6421E" w:rsidRPr="00A6421E">
              <w:rPr>
                <w:rStyle w:val="Hyperlink"/>
                <w:noProof/>
              </w:rPr>
              <w:t>Bijlagen</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_Toc535224385 \h </w:instrText>
            </w:r>
            <w:r w:rsidR="00A6421E" w:rsidRPr="00A6421E">
              <w:rPr>
                <w:noProof/>
                <w:webHidden/>
              </w:rPr>
            </w:r>
            <w:r w:rsidR="00A6421E" w:rsidRPr="00A6421E">
              <w:rPr>
                <w:noProof/>
                <w:webHidden/>
              </w:rPr>
              <w:fldChar w:fldCharType="separate"/>
            </w:r>
            <w:r w:rsidR="00A6421E" w:rsidRPr="00A6421E">
              <w:rPr>
                <w:noProof/>
                <w:webHidden/>
              </w:rPr>
              <w:t>11</w:t>
            </w:r>
            <w:r w:rsidR="00A6421E" w:rsidRPr="00A6421E">
              <w:rPr>
                <w:noProof/>
                <w:webHidden/>
              </w:rPr>
              <w:fldChar w:fldCharType="end"/>
            </w:r>
          </w:hyperlink>
        </w:p>
        <w:p w14:paraId="2175B88E" w14:textId="37EACBB1"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6" w:history="1">
            <w:r w:rsidR="00A6421E" w:rsidRPr="00A6421E">
              <w:rPr>
                <w:rStyle w:val="Hyperlink"/>
                <w:noProof/>
              </w:rPr>
              <w:t>Bijlage 1 - Verzuimprotocol bij ziekte en re-integratie.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_Toc535224386 \h </w:instrText>
            </w:r>
            <w:r w:rsidR="00A6421E" w:rsidRPr="00A6421E">
              <w:rPr>
                <w:noProof/>
                <w:webHidden/>
              </w:rPr>
            </w:r>
            <w:r w:rsidR="00A6421E" w:rsidRPr="00A6421E">
              <w:rPr>
                <w:noProof/>
                <w:webHidden/>
              </w:rPr>
              <w:fldChar w:fldCharType="separate"/>
            </w:r>
            <w:r w:rsidR="00A6421E" w:rsidRPr="00A6421E">
              <w:rPr>
                <w:noProof/>
                <w:webHidden/>
              </w:rPr>
              <w:t>11</w:t>
            </w:r>
            <w:r w:rsidR="00A6421E" w:rsidRPr="00A6421E">
              <w:rPr>
                <w:noProof/>
                <w:webHidden/>
              </w:rPr>
              <w:fldChar w:fldCharType="end"/>
            </w:r>
          </w:hyperlink>
        </w:p>
        <w:p w14:paraId="3C35F12F" w14:textId="7F6F7E34"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7" w:history="1">
            <w:r w:rsidR="00A6421E" w:rsidRPr="00A6421E">
              <w:rPr>
                <w:rStyle w:val="Hyperlink"/>
                <w:noProof/>
              </w:rPr>
              <w:t>Algemene verplichtingen werknemer</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_Toc535224387 \h </w:instrText>
            </w:r>
            <w:r w:rsidR="00A6421E" w:rsidRPr="00A6421E">
              <w:rPr>
                <w:noProof/>
                <w:webHidden/>
              </w:rPr>
            </w:r>
            <w:r w:rsidR="00A6421E" w:rsidRPr="00A6421E">
              <w:rPr>
                <w:noProof/>
                <w:webHidden/>
              </w:rPr>
              <w:fldChar w:fldCharType="separate"/>
            </w:r>
            <w:r w:rsidR="00A6421E" w:rsidRPr="00A6421E">
              <w:rPr>
                <w:noProof/>
                <w:webHidden/>
              </w:rPr>
              <w:t>11</w:t>
            </w:r>
            <w:r w:rsidR="00A6421E" w:rsidRPr="00A6421E">
              <w:rPr>
                <w:noProof/>
                <w:webHidden/>
              </w:rPr>
              <w:fldChar w:fldCharType="end"/>
            </w:r>
          </w:hyperlink>
        </w:p>
        <w:p w14:paraId="7C726A7E" w14:textId="1622EC8E"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8" w:history="1">
            <w:r w:rsidR="00A6421E" w:rsidRPr="00A6421E">
              <w:rPr>
                <w:rStyle w:val="Hyperlink"/>
                <w:noProof/>
              </w:rPr>
              <w:t>Algemene verplichtingen werkgever</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_Toc535224388 \h </w:instrText>
            </w:r>
            <w:r w:rsidR="00A6421E" w:rsidRPr="00A6421E">
              <w:rPr>
                <w:noProof/>
                <w:webHidden/>
              </w:rPr>
            </w:r>
            <w:r w:rsidR="00A6421E" w:rsidRPr="00A6421E">
              <w:rPr>
                <w:noProof/>
                <w:webHidden/>
              </w:rPr>
              <w:fldChar w:fldCharType="separate"/>
            </w:r>
            <w:r w:rsidR="00A6421E" w:rsidRPr="00A6421E">
              <w:rPr>
                <w:noProof/>
                <w:webHidden/>
              </w:rPr>
              <w:t>11</w:t>
            </w:r>
            <w:r w:rsidR="00A6421E" w:rsidRPr="00A6421E">
              <w:rPr>
                <w:noProof/>
                <w:webHidden/>
              </w:rPr>
              <w:fldChar w:fldCharType="end"/>
            </w:r>
          </w:hyperlink>
        </w:p>
        <w:p w14:paraId="4C6C5C7C" w14:textId="66AA2EC5"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89" w:history="1">
            <w:r w:rsidR="00A6421E" w:rsidRPr="00A6421E">
              <w:rPr>
                <w:rStyle w:val="Hyperlink"/>
                <w:noProof/>
              </w:rPr>
              <w:t>Voorbeeld verzuimprotocol</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_Toc535224389 \h </w:instrText>
            </w:r>
            <w:r w:rsidR="00A6421E" w:rsidRPr="00A6421E">
              <w:rPr>
                <w:noProof/>
                <w:webHidden/>
              </w:rPr>
            </w:r>
            <w:r w:rsidR="00A6421E" w:rsidRPr="00A6421E">
              <w:rPr>
                <w:noProof/>
                <w:webHidden/>
              </w:rPr>
              <w:fldChar w:fldCharType="separate"/>
            </w:r>
            <w:r w:rsidR="00A6421E" w:rsidRPr="00A6421E">
              <w:rPr>
                <w:noProof/>
                <w:webHidden/>
              </w:rPr>
              <w:t>11</w:t>
            </w:r>
            <w:r w:rsidR="00A6421E" w:rsidRPr="00A6421E">
              <w:rPr>
                <w:noProof/>
                <w:webHidden/>
              </w:rPr>
              <w:fldChar w:fldCharType="end"/>
            </w:r>
          </w:hyperlink>
        </w:p>
        <w:p w14:paraId="7424CC7F" w14:textId="51601342" w:rsidR="00A6421E" w:rsidRPr="00A6421E" w:rsidRDefault="00FC2B2C">
          <w:pPr>
            <w:pStyle w:val="Inhopg3"/>
            <w:tabs>
              <w:tab w:val="right" w:leader="dot" w:pos="9062"/>
            </w:tabs>
            <w:rPr>
              <w:rFonts w:cstheme="minorBidi"/>
              <w:noProof/>
            </w:rPr>
          </w:pPr>
          <w:hyperlink w:anchor="_Toc535224390" w:history="1">
            <w:r w:rsidR="00A6421E" w:rsidRPr="00A6421E">
              <w:rPr>
                <w:rStyle w:val="Hyperlink"/>
                <w:rFonts w:ascii="Arial" w:hAnsi="Arial" w:cs="Arial"/>
                <w:noProof/>
              </w:rPr>
              <w:t>Dag 1: Ziekmelding/verzuimmelding</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_Toc535224390 \h </w:instrText>
            </w:r>
            <w:r w:rsidR="00A6421E" w:rsidRPr="00A6421E">
              <w:rPr>
                <w:noProof/>
                <w:webHidden/>
              </w:rPr>
            </w:r>
            <w:r w:rsidR="00A6421E" w:rsidRPr="00A6421E">
              <w:rPr>
                <w:noProof/>
                <w:webHidden/>
              </w:rPr>
              <w:fldChar w:fldCharType="separate"/>
            </w:r>
            <w:r w:rsidR="00A6421E" w:rsidRPr="00A6421E">
              <w:rPr>
                <w:noProof/>
                <w:webHidden/>
              </w:rPr>
              <w:t>11</w:t>
            </w:r>
            <w:r w:rsidR="00A6421E" w:rsidRPr="00A6421E">
              <w:rPr>
                <w:noProof/>
                <w:webHidden/>
              </w:rPr>
              <w:fldChar w:fldCharType="end"/>
            </w:r>
          </w:hyperlink>
        </w:p>
        <w:p w14:paraId="42C620F8" w14:textId="2DFCDCD7" w:rsidR="00A6421E" w:rsidRPr="00A6421E" w:rsidRDefault="00FC2B2C">
          <w:pPr>
            <w:pStyle w:val="Inhopg3"/>
            <w:tabs>
              <w:tab w:val="right" w:leader="dot" w:pos="9062"/>
            </w:tabs>
            <w:rPr>
              <w:rFonts w:cstheme="minorBidi"/>
              <w:noProof/>
            </w:rPr>
          </w:pPr>
          <w:hyperlink w:anchor="_Toc535224391" w:history="1">
            <w:r w:rsidR="00A6421E" w:rsidRPr="00A6421E">
              <w:rPr>
                <w:rStyle w:val="Hyperlink"/>
                <w:rFonts w:ascii="Arial" w:hAnsi="Arial" w:cs="Arial"/>
                <w:noProof/>
              </w:rPr>
              <w:t>Week 6: Probleemanalyse door bedrijfsarts</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_Toc535224391 \h </w:instrText>
            </w:r>
            <w:r w:rsidR="00A6421E" w:rsidRPr="00A6421E">
              <w:rPr>
                <w:noProof/>
                <w:webHidden/>
              </w:rPr>
            </w:r>
            <w:r w:rsidR="00A6421E" w:rsidRPr="00A6421E">
              <w:rPr>
                <w:noProof/>
                <w:webHidden/>
              </w:rPr>
              <w:fldChar w:fldCharType="separate"/>
            </w:r>
            <w:r w:rsidR="00A6421E" w:rsidRPr="00A6421E">
              <w:rPr>
                <w:noProof/>
                <w:webHidden/>
              </w:rPr>
              <w:t>12</w:t>
            </w:r>
            <w:r w:rsidR="00A6421E" w:rsidRPr="00A6421E">
              <w:rPr>
                <w:noProof/>
                <w:webHidden/>
              </w:rPr>
              <w:fldChar w:fldCharType="end"/>
            </w:r>
          </w:hyperlink>
        </w:p>
        <w:p w14:paraId="45EB953F" w14:textId="072BCE6B" w:rsidR="00A6421E" w:rsidRPr="00A6421E" w:rsidRDefault="00FC2B2C">
          <w:pPr>
            <w:pStyle w:val="Inhopg3"/>
            <w:tabs>
              <w:tab w:val="right" w:leader="dot" w:pos="9062"/>
            </w:tabs>
            <w:rPr>
              <w:rFonts w:cstheme="minorBidi"/>
              <w:noProof/>
            </w:rPr>
          </w:pPr>
          <w:hyperlink w:anchor="_Toc535224392" w:history="1">
            <w:r w:rsidR="00A6421E" w:rsidRPr="00A6421E">
              <w:rPr>
                <w:rStyle w:val="Hyperlink"/>
                <w:rFonts w:ascii="Arial" w:hAnsi="Arial" w:cs="Arial"/>
                <w:noProof/>
              </w:rPr>
              <w:t>Week 8: Uitvoering Plan van Aanpak</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_Toc535224392 \h </w:instrText>
            </w:r>
            <w:r w:rsidR="00A6421E" w:rsidRPr="00A6421E">
              <w:rPr>
                <w:noProof/>
                <w:webHidden/>
              </w:rPr>
            </w:r>
            <w:r w:rsidR="00A6421E" w:rsidRPr="00A6421E">
              <w:rPr>
                <w:noProof/>
                <w:webHidden/>
              </w:rPr>
              <w:fldChar w:fldCharType="separate"/>
            </w:r>
            <w:r w:rsidR="00A6421E" w:rsidRPr="00A6421E">
              <w:rPr>
                <w:noProof/>
                <w:webHidden/>
              </w:rPr>
              <w:t>13</w:t>
            </w:r>
            <w:r w:rsidR="00A6421E" w:rsidRPr="00A6421E">
              <w:rPr>
                <w:noProof/>
                <w:webHidden/>
              </w:rPr>
              <w:fldChar w:fldCharType="end"/>
            </w:r>
          </w:hyperlink>
        </w:p>
        <w:p w14:paraId="79C972D7" w14:textId="779CD880" w:rsidR="00A6421E" w:rsidRPr="00A6421E" w:rsidRDefault="00FC2B2C">
          <w:pPr>
            <w:pStyle w:val="Inhopg3"/>
            <w:tabs>
              <w:tab w:val="right" w:leader="dot" w:pos="9062"/>
            </w:tabs>
            <w:rPr>
              <w:rFonts w:cstheme="minorBidi"/>
              <w:noProof/>
            </w:rPr>
          </w:pPr>
          <w:hyperlink w:anchor="_Toc535224393" w:history="1">
            <w:r w:rsidR="00A6421E" w:rsidRPr="00A6421E">
              <w:rPr>
                <w:rStyle w:val="Hyperlink"/>
                <w:rFonts w:ascii="Arial" w:hAnsi="Arial" w:cs="Arial"/>
                <w:noProof/>
              </w:rPr>
              <w:t>Week 42: melding aan UWV</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_Toc535224393 \h </w:instrText>
            </w:r>
            <w:r w:rsidR="00A6421E" w:rsidRPr="00A6421E">
              <w:rPr>
                <w:noProof/>
                <w:webHidden/>
              </w:rPr>
            </w:r>
            <w:r w:rsidR="00A6421E" w:rsidRPr="00A6421E">
              <w:rPr>
                <w:noProof/>
                <w:webHidden/>
              </w:rPr>
              <w:fldChar w:fldCharType="separate"/>
            </w:r>
            <w:r w:rsidR="00A6421E" w:rsidRPr="00A6421E">
              <w:rPr>
                <w:noProof/>
                <w:webHidden/>
              </w:rPr>
              <w:t>13</w:t>
            </w:r>
            <w:r w:rsidR="00A6421E" w:rsidRPr="00A6421E">
              <w:rPr>
                <w:noProof/>
                <w:webHidden/>
              </w:rPr>
              <w:fldChar w:fldCharType="end"/>
            </w:r>
          </w:hyperlink>
        </w:p>
        <w:p w14:paraId="4047A3F5" w14:textId="092306E0" w:rsidR="00A6421E" w:rsidRPr="00A6421E" w:rsidRDefault="00FC2B2C">
          <w:pPr>
            <w:pStyle w:val="Inhopg3"/>
            <w:tabs>
              <w:tab w:val="right" w:leader="dot" w:pos="9062"/>
            </w:tabs>
            <w:rPr>
              <w:rFonts w:cstheme="minorBidi"/>
              <w:noProof/>
            </w:rPr>
          </w:pPr>
          <w:hyperlink w:anchor="_Toc535224394" w:history="1">
            <w:r w:rsidR="00A6421E" w:rsidRPr="00A6421E">
              <w:rPr>
                <w:rStyle w:val="Hyperlink"/>
                <w:rFonts w:ascii="Arial" w:hAnsi="Arial" w:cs="Arial"/>
                <w:noProof/>
              </w:rPr>
              <w:t>Week 52: Eerstejaarsevaluatie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_Toc535224394 \h </w:instrText>
            </w:r>
            <w:r w:rsidR="00A6421E" w:rsidRPr="00A6421E">
              <w:rPr>
                <w:noProof/>
                <w:webHidden/>
              </w:rPr>
            </w:r>
            <w:r w:rsidR="00A6421E" w:rsidRPr="00A6421E">
              <w:rPr>
                <w:noProof/>
                <w:webHidden/>
              </w:rPr>
              <w:fldChar w:fldCharType="separate"/>
            </w:r>
            <w:r w:rsidR="00A6421E" w:rsidRPr="00A6421E">
              <w:rPr>
                <w:noProof/>
                <w:webHidden/>
              </w:rPr>
              <w:t>14</w:t>
            </w:r>
            <w:r w:rsidR="00A6421E" w:rsidRPr="00A6421E">
              <w:rPr>
                <w:noProof/>
                <w:webHidden/>
              </w:rPr>
              <w:fldChar w:fldCharType="end"/>
            </w:r>
          </w:hyperlink>
        </w:p>
        <w:p w14:paraId="1769BF9B" w14:textId="6F4B3A57" w:rsidR="00A6421E" w:rsidRPr="00A6421E" w:rsidRDefault="00FC2B2C">
          <w:pPr>
            <w:pStyle w:val="Inhopg3"/>
            <w:tabs>
              <w:tab w:val="right" w:leader="dot" w:pos="9062"/>
            </w:tabs>
            <w:rPr>
              <w:rFonts w:cstheme="minorBidi"/>
              <w:noProof/>
            </w:rPr>
          </w:pPr>
          <w:hyperlink w:anchor="_Toc535224395" w:history="1">
            <w:r w:rsidR="00A6421E" w:rsidRPr="00A6421E">
              <w:rPr>
                <w:rStyle w:val="Hyperlink"/>
                <w:rFonts w:ascii="Arial" w:hAnsi="Arial" w:cs="Arial"/>
                <w:noProof/>
              </w:rPr>
              <w:t>Week 87: actueel oordeel en eindevaluatie</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_Toc535224395 \h </w:instrText>
            </w:r>
            <w:r w:rsidR="00A6421E" w:rsidRPr="00A6421E">
              <w:rPr>
                <w:noProof/>
                <w:webHidden/>
              </w:rPr>
            </w:r>
            <w:r w:rsidR="00A6421E" w:rsidRPr="00A6421E">
              <w:rPr>
                <w:noProof/>
                <w:webHidden/>
              </w:rPr>
              <w:fldChar w:fldCharType="separate"/>
            </w:r>
            <w:r w:rsidR="00A6421E" w:rsidRPr="00A6421E">
              <w:rPr>
                <w:noProof/>
                <w:webHidden/>
              </w:rPr>
              <w:t>14</w:t>
            </w:r>
            <w:r w:rsidR="00A6421E" w:rsidRPr="00A6421E">
              <w:rPr>
                <w:noProof/>
                <w:webHidden/>
              </w:rPr>
              <w:fldChar w:fldCharType="end"/>
            </w:r>
          </w:hyperlink>
        </w:p>
        <w:p w14:paraId="4EE8495E" w14:textId="3B67AED9" w:rsidR="00A6421E" w:rsidRPr="00A6421E" w:rsidRDefault="00FC2B2C">
          <w:pPr>
            <w:pStyle w:val="Inhopg3"/>
            <w:tabs>
              <w:tab w:val="right" w:leader="dot" w:pos="9062"/>
            </w:tabs>
            <w:rPr>
              <w:rFonts w:cstheme="minorBidi"/>
              <w:noProof/>
            </w:rPr>
          </w:pPr>
          <w:hyperlink w:anchor="_Toc535224396" w:history="1">
            <w:r w:rsidR="00A6421E" w:rsidRPr="00A6421E">
              <w:rPr>
                <w:rStyle w:val="Hyperlink"/>
                <w:rFonts w:ascii="Arial" w:hAnsi="Arial" w:cs="Arial"/>
                <w:noProof/>
              </w:rPr>
              <w:t>Uiterlijk week 91: aanvragen WIA-uitkering</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_Toc535224396 \h </w:instrText>
            </w:r>
            <w:r w:rsidR="00A6421E" w:rsidRPr="00A6421E">
              <w:rPr>
                <w:noProof/>
                <w:webHidden/>
              </w:rPr>
            </w:r>
            <w:r w:rsidR="00A6421E" w:rsidRPr="00A6421E">
              <w:rPr>
                <w:noProof/>
                <w:webHidden/>
              </w:rPr>
              <w:fldChar w:fldCharType="separate"/>
            </w:r>
            <w:r w:rsidR="00A6421E" w:rsidRPr="00A6421E">
              <w:rPr>
                <w:noProof/>
                <w:webHidden/>
              </w:rPr>
              <w:t>15</w:t>
            </w:r>
            <w:r w:rsidR="00A6421E" w:rsidRPr="00A6421E">
              <w:rPr>
                <w:noProof/>
                <w:webHidden/>
              </w:rPr>
              <w:fldChar w:fldCharType="end"/>
            </w:r>
          </w:hyperlink>
        </w:p>
        <w:p w14:paraId="40536D7F" w14:textId="2061B545" w:rsidR="00A6421E" w:rsidRPr="00A6421E" w:rsidRDefault="00FC2B2C">
          <w:pPr>
            <w:pStyle w:val="Inhopg3"/>
            <w:tabs>
              <w:tab w:val="right" w:leader="dot" w:pos="9062"/>
            </w:tabs>
            <w:rPr>
              <w:rFonts w:cstheme="minorBidi"/>
              <w:noProof/>
            </w:rPr>
          </w:pPr>
          <w:hyperlink w:anchor="_Toc535224397" w:history="1">
            <w:r w:rsidR="00A6421E" w:rsidRPr="00A6421E">
              <w:rPr>
                <w:rStyle w:val="Hyperlink"/>
                <w:rFonts w:ascii="Arial" w:hAnsi="Arial" w:cs="Arial"/>
                <w:noProof/>
              </w:rPr>
              <w:t>Week 104: beoordeling door UWV</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_Toc535224397 \h </w:instrText>
            </w:r>
            <w:r w:rsidR="00A6421E" w:rsidRPr="00A6421E">
              <w:rPr>
                <w:noProof/>
                <w:webHidden/>
              </w:rPr>
            </w:r>
            <w:r w:rsidR="00A6421E" w:rsidRPr="00A6421E">
              <w:rPr>
                <w:noProof/>
                <w:webHidden/>
              </w:rPr>
              <w:fldChar w:fldCharType="separate"/>
            </w:r>
            <w:r w:rsidR="00A6421E" w:rsidRPr="00A6421E">
              <w:rPr>
                <w:noProof/>
                <w:webHidden/>
              </w:rPr>
              <w:t>15</w:t>
            </w:r>
            <w:r w:rsidR="00A6421E" w:rsidRPr="00A6421E">
              <w:rPr>
                <w:noProof/>
                <w:webHidden/>
              </w:rPr>
              <w:fldChar w:fldCharType="end"/>
            </w:r>
          </w:hyperlink>
        </w:p>
        <w:p w14:paraId="5B9C6C83" w14:textId="074A4C4A"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98" w:history="1">
            <w:r w:rsidR="00A6421E" w:rsidRPr="00A6421E">
              <w:rPr>
                <w:rStyle w:val="Hyperlink"/>
                <w:noProof/>
              </w:rPr>
              <w:t>Bijlage 2 - Protocol werkhervatting</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_Toc535224398 \h </w:instrText>
            </w:r>
            <w:r w:rsidR="00A6421E" w:rsidRPr="00A6421E">
              <w:rPr>
                <w:noProof/>
                <w:webHidden/>
              </w:rPr>
            </w:r>
            <w:r w:rsidR="00A6421E" w:rsidRPr="00A6421E">
              <w:rPr>
                <w:noProof/>
                <w:webHidden/>
              </w:rPr>
              <w:fldChar w:fldCharType="separate"/>
            </w:r>
            <w:r w:rsidR="00A6421E" w:rsidRPr="00A6421E">
              <w:rPr>
                <w:noProof/>
                <w:webHidden/>
              </w:rPr>
              <w:t>17</w:t>
            </w:r>
            <w:r w:rsidR="00A6421E" w:rsidRPr="00A6421E">
              <w:rPr>
                <w:noProof/>
                <w:webHidden/>
              </w:rPr>
              <w:fldChar w:fldCharType="end"/>
            </w:r>
          </w:hyperlink>
        </w:p>
        <w:p w14:paraId="1AFBD374" w14:textId="04586123"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399" w:history="1">
            <w:r w:rsidR="00A6421E" w:rsidRPr="00A6421E">
              <w:rPr>
                <w:rStyle w:val="Hyperlink"/>
                <w:noProof/>
              </w:rPr>
              <w:t>Bijlage 3 - Leidraad voor (telefonisch) gesprek bij ziekmelding</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_Toc535224399 \h </w:instrText>
            </w:r>
            <w:r w:rsidR="00A6421E" w:rsidRPr="00A6421E">
              <w:rPr>
                <w:noProof/>
                <w:webHidden/>
              </w:rPr>
            </w:r>
            <w:r w:rsidR="00A6421E" w:rsidRPr="00A6421E">
              <w:rPr>
                <w:noProof/>
                <w:webHidden/>
              </w:rPr>
              <w:fldChar w:fldCharType="separate"/>
            </w:r>
            <w:r w:rsidR="00A6421E" w:rsidRPr="00A6421E">
              <w:rPr>
                <w:noProof/>
                <w:webHidden/>
              </w:rPr>
              <w:t>19</w:t>
            </w:r>
            <w:r w:rsidR="00A6421E" w:rsidRPr="00A6421E">
              <w:rPr>
                <w:noProof/>
                <w:webHidden/>
              </w:rPr>
              <w:fldChar w:fldCharType="end"/>
            </w:r>
          </w:hyperlink>
        </w:p>
        <w:p w14:paraId="49EBD844" w14:textId="0C462BFB"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400" w:history="1">
            <w:r w:rsidR="00A6421E" w:rsidRPr="00A6421E">
              <w:rPr>
                <w:rStyle w:val="Hyperlink"/>
                <w:noProof/>
              </w:rPr>
              <w:t>Bijlage 4 - Leidraad voor een verzuimgesprek</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_Toc535224400 \h </w:instrText>
            </w:r>
            <w:r w:rsidR="00A6421E" w:rsidRPr="00A6421E">
              <w:rPr>
                <w:noProof/>
                <w:webHidden/>
              </w:rPr>
            </w:r>
            <w:r w:rsidR="00A6421E" w:rsidRPr="00A6421E">
              <w:rPr>
                <w:noProof/>
                <w:webHidden/>
              </w:rPr>
              <w:fldChar w:fldCharType="separate"/>
            </w:r>
            <w:r w:rsidR="00A6421E" w:rsidRPr="00A6421E">
              <w:rPr>
                <w:noProof/>
                <w:webHidden/>
              </w:rPr>
              <w:t>20</w:t>
            </w:r>
            <w:r w:rsidR="00A6421E" w:rsidRPr="00A6421E">
              <w:rPr>
                <w:noProof/>
                <w:webHidden/>
              </w:rPr>
              <w:fldChar w:fldCharType="end"/>
            </w:r>
          </w:hyperlink>
        </w:p>
        <w:p w14:paraId="77D47B59" w14:textId="494CB259" w:rsidR="00A6421E" w:rsidRPr="00A6421E" w:rsidRDefault="00FC2B2C">
          <w:pPr>
            <w:pStyle w:val="Inhopg2"/>
            <w:tabs>
              <w:tab w:val="right" w:leader="dot" w:pos="9062"/>
            </w:tabs>
            <w:rPr>
              <w:rFonts w:asciiTheme="minorHAnsi" w:eastAsiaTheme="minorEastAsia" w:hAnsiTheme="minorHAnsi" w:cstheme="minorBidi"/>
              <w:noProof/>
              <w:szCs w:val="22"/>
            </w:rPr>
          </w:pPr>
          <w:hyperlink w:anchor="_Toc535224401" w:history="1">
            <w:r w:rsidR="00A6421E" w:rsidRPr="00A6421E">
              <w:rPr>
                <w:rStyle w:val="Hyperlink"/>
                <w:noProof/>
              </w:rPr>
              <w:t>Bijlage 5 - Leidraad voor werkhervattinggesprek</w:t>
            </w:r>
            <w:r w:rsidR="00A6421E" w:rsidRPr="00A6421E">
              <w:rPr>
                <w:noProof/>
                <w:webHidden/>
              </w:rPr>
              <w:tab/>
            </w:r>
            <w:r w:rsidR="00A6421E" w:rsidRPr="00A6421E">
              <w:rPr>
                <w:noProof/>
                <w:webHidden/>
              </w:rPr>
              <w:fldChar w:fldCharType="begin"/>
            </w:r>
            <w:r w:rsidR="00A6421E" w:rsidRPr="00A6421E">
              <w:rPr>
                <w:noProof/>
                <w:webHidden/>
              </w:rPr>
              <w:instrText xml:space="preserve"> PAGEREF _Toc535224401 \h </w:instrText>
            </w:r>
            <w:r w:rsidR="00A6421E" w:rsidRPr="00A6421E">
              <w:rPr>
                <w:noProof/>
                <w:webHidden/>
              </w:rPr>
            </w:r>
            <w:r w:rsidR="00A6421E" w:rsidRPr="00A6421E">
              <w:rPr>
                <w:noProof/>
                <w:webHidden/>
              </w:rPr>
              <w:fldChar w:fldCharType="separate"/>
            </w:r>
            <w:r w:rsidR="00A6421E" w:rsidRPr="00A6421E">
              <w:rPr>
                <w:noProof/>
                <w:webHidden/>
              </w:rPr>
              <w:t>21</w:t>
            </w:r>
            <w:r w:rsidR="00A6421E" w:rsidRPr="00A6421E">
              <w:rPr>
                <w:noProof/>
                <w:webHidden/>
              </w:rPr>
              <w:fldChar w:fldCharType="end"/>
            </w:r>
          </w:hyperlink>
        </w:p>
        <w:p w14:paraId="265A1B8E" w14:textId="09A2A121" w:rsidR="006E32ED" w:rsidRDefault="006E32ED">
          <w:r w:rsidRPr="00A6421E">
            <w:rPr>
              <w:bCs/>
            </w:rPr>
            <w:fldChar w:fldCharType="end"/>
          </w:r>
        </w:p>
      </w:sdtContent>
    </w:sdt>
    <w:p w14:paraId="3626365C" w14:textId="77777777" w:rsidR="001349DD" w:rsidRDefault="001349DD" w:rsidP="00DF5D35">
      <w:pPr>
        <w:pStyle w:val="Kop1"/>
        <w:rPr>
          <w:b/>
          <w:sz w:val="24"/>
          <w:szCs w:val="24"/>
        </w:rPr>
      </w:pPr>
    </w:p>
    <w:p w14:paraId="5A1960D3" w14:textId="75B6E639" w:rsidR="00E0210D" w:rsidRPr="00DF5D35" w:rsidRDefault="00E0210D" w:rsidP="001F3765">
      <w:pPr>
        <w:pStyle w:val="Kop1"/>
        <w:numPr>
          <w:ilvl w:val="0"/>
          <w:numId w:val="42"/>
        </w:numPr>
        <w:rPr>
          <w:b/>
          <w:sz w:val="24"/>
          <w:szCs w:val="24"/>
        </w:rPr>
      </w:pPr>
      <w:bookmarkStart w:id="0" w:name="_Toc535224366"/>
      <w:r w:rsidRPr="00DF5D35">
        <w:rPr>
          <w:b/>
          <w:sz w:val="24"/>
          <w:szCs w:val="24"/>
        </w:rPr>
        <w:t>Uitgangspunten</w:t>
      </w:r>
      <w:bookmarkEnd w:id="0"/>
    </w:p>
    <w:p w14:paraId="1AA4562C" w14:textId="77777777" w:rsidR="00E0210D" w:rsidRPr="00E0210D" w:rsidRDefault="00E0210D" w:rsidP="00E0210D">
      <w:pPr>
        <w:widowControl w:val="0"/>
        <w:rPr>
          <w:szCs w:val="22"/>
        </w:rPr>
      </w:pPr>
    </w:p>
    <w:p w14:paraId="2D8A8F75" w14:textId="77777777" w:rsidR="00E0210D" w:rsidRPr="00E0210D" w:rsidRDefault="00E0210D" w:rsidP="00E0210D">
      <w:pPr>
        <w:widowControl w:val="0"/>
        <w:rPr>
          <w:szCs w:val="22"/>
        </w:rPr>
      </w:pPr>
      <w:r w:rsidRPr="00E0210D">
        <w:rPr>
          <w:szCs w:val="22"/>
        </w:rPr>
        <w:t xml:space="preserve">Het ziekteverzuimbeleid maakt onderdeel uit van het arbo- en personeelsbeleid en is gericht op het voorkomen en verminderen van verzuim van personeel. </w:t>
      </w:r>
    </w:p>
    <w:p w14:paraId="37AE3B32" w14:textId="77777777" w:rsidR="00E0210D" w:rsidRPr="00E0210D" w:rsidRDefault="00E0210D" w:rsidP="00E0210D">
      <w:pPr>
        <w:widowControl w:val="0"/>
        <w:rPr>
          <w:b/>
          <w:i/>
          <w:szCs w:val="22"/>
        </w:rPr>
      </w:pPr>
      <w:r w:rsidRPr="00E0210D">
        <w:rPr>
          <w:szCs w:val="22"/>
        </w:rPr>
        <w:t>Het ziekteverzuimbeleid wordt uitgevoerd aan de hand van een speciaal hiervoor opgesteld plan: Het ziekteverzuimbeleidsplan.</w:t>
      </w:r>
    </w:p>
    <w:p w14:paraId="3221AFC7" w14:textId="77777777" w:rsidR="00E0210D" w:rsidRPr="00E0210D" w:rsidRDefault="00E0210D" w:rsidP="00E0210D">
      <w:pPr>
        <w:widowControl w:val="0"/>
        <w:rPr>
          <w:szCs w:val="22"/>
        </w:rPr>
      </w:pPr>
    </w:p>
    <w:p w14:paraId="51612B20" w14:textId="77777777" w:rsidR="00E0210D" w:rsidRPr="00E0210D" w:rsidRDefault="00E0210D" w:rsidP="00E0210D">
      <w:pPr>
        <w:widowControl w:val="0"/>
        <w:rPr>
          <w:szCs w:val="22"/>
        </w:rPr>
      </w:pPr>
      <w:r w:rsidRPr="00E0210D">
        <w:rPr>
          <w:szCs w:val="22"/>
        </w:rPr>
        <w:t>Dit ziekteverzuimbeleidsplan is een uitwerking van de regels waaraan zulk beleid moet voldoen en omschrijft maatregelen ter bevordering van de veiligheid en de gezondheid en ter voorkoming en beperking van de psychosociale arbeidsbelasting (PSA)</w:t>
      </w:r>
      <w:r w:rsidRPr="00E0210D">
        <w:rPr>
          <w:b/>
          <w:i/>
          <w:szCs w:val="22"/>
        </w:rPr>
        <w:t xml:space="preserve"> </w:t>
      </w:r>
      <w:r w:rsidRPr="00E0210D">
        <w:rPr>
          <w:szCs w:val="22"/>
        </w:rPr>
        <w:t>van werknemers. Met andere woorden, het ziekteverzuimbeleid draagt bij aan het scheppen van een optimaal werkklimaat in overeenstemming met de Wet Werk en Inkomen naar Arbeidsvermogen (WIA), Arbowet, Wet Verbetering Poortwachter (WVP), regeling Ziekte en Arbeidsgeschiktheid Primair Onderwijs (ZAPO) en overige relevante regelgeving.</w:t>
      </w:r>
    </w:p>
    <w:p w14:paraId="17C04F8E" w14:textId="77777777" w:rsidR="00E0210D" w:rsidRPr="00E0210D" w:rsidRDefault="00E0210D" w:rsidP="00E0210D">
      <w:pPr>
        <w:widowControl w:val="0"/>
        <w:rPr>
          <w:szCs w:val="22"/>
        </w:rPr>
      </w:pPr>
    </w:p>
    <w:p w14:paraId="47B8C7C3" w14:textId="77777777" w:rsidR="00E0210D" w:rsidRPr="00E0210D" w:rsidRDefault="00E0210D" w:rsidP="00E0210D">
      <w:pPr>
        <w:widowControl w:val="0"/>
        <w:rPr>
          <w:szCs w:val="22"/>
        </w:rPr>
      </w:pPr>
      <w:r w:rsidRPr="00E0210D">
        <w:rPr>
          <w:szCs w:val="22"/>
        </w:rPr>
        <w:t>Het ziekteverzuimbeleid heeft als doel:</w:t>
      </w:r>
    </w:p>
    <w:p w14:paraId="16D46121" w14:textId="7D5EE51C" w:rsidR="00E0210D" w:rsidRPr="00E752CF" w:rsidRDefault="00E0210D" w:rsidP="00E752CF">
      <w:pPr>
        <w:pStyle w:val="Lijstalinea"/>
        <w:widowControl w:val="0"/>
        <w:numPr>
          <w:ilvl w:val="0"/>
          <w:numId w:val="38"/>
        </w:numPr>
        <w:rPr>
          <w:szCs w:val="22"/>
        </w:rPr>
      </w:pPr>
      <w:r w:rsidRPr="00E752CF">
        <w:rPr>
          <w:szCs w:val="22"/>
        </w:rPr>
        <w:t>arbeidsongeschiktheid en beroepsziekten te voorkomen;</w:t>
      </w:r>
    </w:p>
    <w:p w14:paraId="6C9EE7EE" w14:textId="4859DD9B" w:rsidR="00E0210D" w:rsidRPr="00E752CF" w:rsidRDefault="00E0210D" w:rsidP="00E752CF">
      <w:pPr>
        <w:pStyle w:val="Lijstalinea"/>
        <w:widowControl w:val="0"/>
        <w:numPr>
          <w:ilvl w:val="0"/>
          <w:numId w:val="38"/>
        </w:numPr>
        <w:rPr>
          <w:szCs w:val="22"/>
        </w:rPr>
      </w:pPr>
      <w:r w:rsidRPr="00E752CF">
        <w:rPr>
          <w:szCs w:val="22"/>
        </w:rPr>
        <w:t>ziekteverzuim tot een minimum te beperken;</w:t>
      </w:r>
    </w:p>
    <w:p w14:paraId="27349777" w14:textId="0697A52A" w:rsidR="00E0210D" w:rsidRPr="00E752CF" w:rsidRDefault="00E0210D" w:rsidP="00E752CF">
      <w:pPr>
        <w:pStyle w:val="Lijstalinea"/>
        <w:widowControl w:val="0"/>
        <w:numPr>
          <w:ilvl w:val="0"/>
          <w:numId w:val="38"/>
        </w:numPr>
        <w:rPr>
          <w:szCs w:val="22"/>
        </w:rPr>
      </w:pPr>
      <w:r w:rsidRPr="00E752CF">
        <w:rPr>
          <w:szCs w:val="22"/>
        </w:rPr>
        <w:t>de wetgeving op dit gebied na te leven.</w:t>
      </w:r>
    </w:p>
    <w:p w14:paraId="27A36967" w14:textId="77777777" w:rsidR="00E0210D" w:rsidRPr="00E0210D" w:rsidRDefault="00E0210D" w:rsidP="00E0210D">
      <w:pPr>
        <w:widowControl w:val="0"/>
        <w:rPr>
          <w:szCs w:val="22"/>
        </w:rPr>
      </w:pPr>
    </w:p>
    <w:p w14:paraId="430F5E99" w14:textId="65F9533B" w:rsidR="00E0210D" w:rsidRPr="0011367E" w:rsidRDefault="00E0210D" w:rsidP="00DF5D35">
      <w:pPr>
        <w:pStyle w:val="Kop2"/>
        <w:rPr>
          <w:rFonts w:ascii="Arial" w:hAnsi="Arial" w:cs="Arial"/>
          <w:b/>
          <w:color w:val="auto"/>
          <w:sz w:val="22"/>
          <w:szCs w:val="22"/>
        </w:rPr>
      </w:pPr>
      <w:bookmarkStart w:id="1" w:name="_Toc535224367"/>
      <w:r w:rsidRPr="0011367E">
        <w:rPr>
          <w:rFonts w:ascii="Arial" w:hAnsi="Arial" w:cs="Arial"/>
          <w:b/>
          <w:color w:val="auto"/>
          <w:sz w:val="22"/>
          <w:szCs w:val="22"/>
        </w:rPr>
        <w:t>Verantwoordelijkheid</w:t>
      </w:r>
      <w:bookmarkEnd w:id="1"/>
      <w:r w:rsidRPr="0011367E">
        <w:rPr>
          <w:rFonts w:ascii="Arial" w:hAnsi="Arial" w:cs="Arial"/>
          <w:b/>
          <w:color w:val="auto"/>
          <w:sz w:val="22"/>
          <w:szCs w:val="22"/>
        </w:rPr>
        <w:fldChar w:fldCharType="begin"/>
      </w:r>
      <w:r w:rsidRPr="0011367E">
        <w:rPr>
          <w:rFonts w:ascii="Arial" w:hAnsi="Arial" w:cs="Arial"/>
          <w:b/>
          <w:color w:val="auto"/>
          <w:sz w:val="22"/>
          <w:szCs w:val="22"/>
        </w:rPr>
        <w:instrText xml:space="preserve"> TC \l1 "</w:instrText>
      </w:r>
      <w:r w:rsidRPr="0011367E">
        <w:rPr>
          <w:rFonts w:ascii="Arial" w:hAnsi="Arial" w:cs="Arial"/>
          <w:b/>
          <w:color w:val="auto"/>
          <w:sz w:val="22"/>
          <w:szCs w:val="22"/>
        </w:rPr>
        <w:fldChar w:fldCharType="end"/>
      </w:r>
    </w:p>
    <w:p w14:paraId="3FACE6AE" w14:textId="77777777" w:rsidR="00E0210D" w:rsidRPr="00E0210D" w:rsidRDefault="00E0210D" w:rsidP="00E0210D">
      <w:pPr>
        <w:widowControl w:val="0"/>
        <w:rPr>
          <w:szCs w:val="22"/>
        </w:rPr>
      </w:pPr>
      <w:r w:rsidRPr="00E0210D">
        <w:rPr>
          <w:szCs w:val="22"/>
        </w:rPr>
        <w:t>Het bestuur van de onderwijsinstelling [Naam] en de schoolleiding [Naam] zijn samen verantwoordelijk voor de uitwerking van het ziekteverzuimbeleid aan de hand van het ziekteverzuimbeleidsplan. Het bestuur zorgt in de eerste plaats voor de invulling van het beleid voor de hele organisatie en voor een adequate overlegstructuur. De schoolleiding zorgt voor de uitvoering van het beleid. Bestuur en schoolleiding laten zich in hun werkzaamheden bijstaan door een arbodienstverlener of door gecertificeerde Arbo-deskundigen.</w:t>
      </w:r>
    </w:p>
    <w:p w14:paraId="7AB67882" w14:textId="77777777" w:rsidR="00E0210D" w:rsidRPr="00E0210D" w:rsidRDefault="00E0210D" w:rsidP="00E0210D">
      <w:pPr>
        <w:widowControl w:val="0"/>
        <w:rPr>
          <w:szCs w:val="22"/>
        </w:rPr>
      </w:pPr>
      <w:r w:rsidRPr="00E0210D">
        <w:rPr>
          <w:szCs w:val="22"/>
        </w:rPr>
        <w:t xml:space="preserve">In de jaarlijkse budgetteringsronde worden de activiteiten die in het kader van het ziekteverzuimbeleid worden verricht begroot. </w:t>
      </w:r>
    </w:p>
    <w:p w14:paraId="453A0C76" w14:textId="77777777" w:rsidR="00E0210D" w:rsidRPr="00E0210D" w:rsidRDefault="00E0210D" w:rsidP="00E0210D">
      <w:pPr>
        <w:widowControl w:val="0"/>
        <w:rPr>
          <w:szCs w:val="22"/>
        </w:rPr>
      </w:pPr>
    </w:p>
    <w:p w14:paraId="5EFCE0CF" w14:textId="5C61CFEF" w:rsidR="00E0210D" w:rsidRPr="0011367E" w:rsidRDefault="00E0210D" w:rsidP="00DF5D35">
      <w:pPr>
        <w:pStyle w:val="Kop2"/>
        <w:rPr>
          <w:rFonts w:ascii="Arial" w:hAnsi="Arial" w:cs="Arial"/>
          <w:b/>
          <w:color w:val="auto"/>
          <w:sz w:val="22"/>
          <w:szCs w:val="22"/>
        </w:rPr>
      </w:pPr>
      <w:bookmarkStart w:id="2" w:name="_Toc535224368"/>
      <w:r w:rsidRPr="0011367E">
        <w:rPr>
          <w:rFonts w:ascii="Arial" w:hAnsi="Arial" w:cs="Arial"/>
          <w:b/>
          <w:color w:val="auto"/>
          <w:sz w:val="22"/>
          <w:szCs w:val="22"/>
        </w:rPr>
        <w:t>Plan</w:t>
      </w:r>
      <w:bookmarkEnd w:id="2"/>
      <w:r w:rsidRPr="0011367E">
        <w:rPr>
          <w:rFonts w:ascii="Arial" w:hAnsi="Arial" w:cs="Arial"/>
          <w:b/>
          <w:color w:val="auto"/>
          <w:sz w:val="22"/>
          <w:szCs w:val="22"/>
        </w:rPr>
        <w:fldChar w:fldCharType="begin"/>
      </w:r>
      <w:r w:rsidRPr="0011367E">
        <w:rPr>
          <w:rFonts w:ascii="Arial" w:hAnsi="Arial" w:cs="Arial"/>
          <w:b/>
          <w:color w:val="auto"/>
          <w:sz w:val="22"/>
          <w:szCs w:val="22"/>
        </w:rPr>
        <w:instrText xml:space="preserve"> TC \l1 "</w:instrText>
      </w:r>
      <w:r w:rsidRPr="0011367E">
        <w:rPr>
          <w:rFonts w:ascii="Arial" w:hAnsi="Arial" w:cs="Arial"/>
          <w:b/>
          <w:color w:val="auto"/>
          <w:sz w:val="22"/>
          <w:szCs w:val="22"/>
        </w:rPr>
        <w:fldChar w:fldCharType="end"/>
      </w:r>
    </w:p>
    <w:p w14:paraId="26494C27" w14:textId="77777777" w:rsidR="00E0210D" w:rsidRPr="00E0210D" w:rsidRDefault="00E0210D" w:rsidP="00E0210D">
      <w:pPr>
        <w:widowControl w:val="0"/>
        <w:rPr>
          <w:szCs w:val="22"/>
        </w:rPr>
      </w:pPr>
      <w:r w:rsidRPr="00E0210D">
        <w:rPr>
          <w:szCs w:val="22"/>
        </w:rPr>
        <w:t>Het ziekteverzuimbeleidsplan, zoals hieronder weergegeven, bestaat uit 3 onderdelen:</w:t>
      </w:r>
    </w:p>
    <w:p w14:paraId="64FB3DAC" w14:textId="77777777" w:rsidR="00E0210D" w:rsidRPr="00E0210D" w:rsidRDefault="00E0210D" w:rsidP="00E0210D">
      <w:pPr>
        <w:widowControl w:val="0"/>
        <w:numPr>
          <w:ilvl w:val="0"/>
          <w:numId w:val="1"/>
        </w:numPr>
        <w:tabs>
          <w:tab w:val="num" w:pos="180"/>
        </w:tabs>
        <w:ind w:left="180" w:hanging="180"/>
        <w:rPr>
          <w:szCs w:val="22"/>
        </w:rPr>
      </w:pPr>
      <w:r w:rsidRPr="00E0210D">
        <w:rPr>
          <w:szCs w:val="22"/>
        </w:rPr>
        <w:t>Preventief beleid, ter verbetering van de verdeling tussen werkbelasting en belastbaarheid van personeel;</w:t>
      </w:r>
    </w:p>
    <w:p w14:paraId="1579D098" w14:textId="77777777" w:rsidR="00E0210D" w:rsidRPr="00E0210D" w:rsidRDefault="00E0210D" w:rsidP="00E0210D">
      <w:pPr>
        <w:widowControl w:val="0"/>
        <w:numPr>
          <w:ilvl w:val="0"/>
          <w:numId w:val="1"/>
        </w:numPr>
        <w:tabs>
          <w:tab w:val="num" w:pos="180"/>
        </w:tabs>
        <w:ind w:left="180" w:hanging="180"/>
        <w:rPr>
          <w:szCs w:val="22"/>
        </w:rPr>
      </w:pPr>
      <w:r w:rsidRPr="00E0210D">
        <w:rPr>
          <w:szCs w:val="22"/>
        </w:rPr>
        <w:t>Re-integratiebeleid beleid, ter bevordering van een spoedige werkhervatting;</w:t>
      </w:r>
    </w:p>
    <w:p w14:paraId="7A2A6609" w14:textId="5956E171" w:rsidR="00E0210D" w:rsidRDefault="00E0210D" w:rsidP="00E0210D">
      <w:pPr>
        <w:widowControl w:val="0"/>
        <w:numPr>
          <w:ilvl w:val="0"/>
          <w:numId w:val="1"/>
        </w:numPr>
        <w:tabs>
          <w:tab w:val="num" w:pos="180"/>
        </w:tabs>
        <w:ind w:left="180" w:hanging="180"/>
        <w:rPr>
          <w:szCs w:val="22"/>
        </w:rPr>
      </w:pPr>
      <w:r w:rsidRPr="00854769">
        <w:rPr>
          <w:szCs w:val="22"/>
        </w:rPr>
        <w:t>Registratie en administratie.</w:t>
      </w:r>
    </w:p>
    <w:p w14:paraId="75138224" w14:textId="77777777" w:rsidR="00854769" w:rsidRPr="00854769" w:rsidRDefault="00854769" w:rsidP="00854769">
      <w:pPr>
        <w:widowControl w:val="0"/>
        <w:ind w:left="18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210D" w:rsidRPr="00E0210D" w14:paraId="3349F816" w14:textId="77777777" w:rsidTr="005F6C68">
        <w:trPr>
          <w:trHeight w:val="908"/>
        </w:trPr>
        <w:tc>
          <w:tcPr>
            <w:tcW w:w="9548" w:type="dxa"/>
            <w:shd w:val="clear" w:color="auto" w:fill="auto"/>
          </w:tcPr>
          <w:p w14:paraId="47996AFE" w14:textId="1D1EAA08" w:rsidR="00E0210D" w:rsidRPr="00E0210D" w:rsidRDefault="00E0210D" w:rsidP="00E0210D">
            <w:pPr>
              <w:widowControl w:val="0"/>
              <w:rPr>
                <w:i/>
                <w:iCs/>
                <w:szCs w:val="22"/>
              </w:rPr>
            </w:pPr>
            <w:r w:rsidRPr="00E0210D">
              <w:rPr>
                <w:i/>
                <w:iCs/>
                <w:szCs w:val="22"/>
              </w:rPr>
              <w:t>Opmerking 1</w:t>
            </w:r>
          </w:p>
          <w:p w14:paraId="63AA78B3" w14:textId="77777777" w:rsidR="00E0210D" w:rsidRPr="00E0210D" w:rsidRDefault="00E0210D" w:rsidP="00E0210D">
            <w:pPr>
              <w:widowControl w:val="0"/>
              <w:rPr>
                <w:i/>
                <w:iCs/>
                <w:szCs w:val="22"/>
              </w:rPr>
            </w:pPr>
            <w:r w:rsidRPr="00E0210D">
              <w:rPr>
                <w:i/>
                <w:iCs/>
                <w:szCs w:val="22"/>
              </w:rPr>
              <w:t>Werkgevers en zieke werknemers zijn in de eerste twee ziektejaren samen verantwoordelijk voor de re-integratie. In de ‘Regeling procesgang eerste en tweede ziektejaar’ staat wat werkgever en werknemers in de eerste twee ziektejaren moeten doen.</w:t>
            </w:r>
          </w:p>
          <w:p w14:paraId="1DE5507C" w14:textId="60915159" w:rsidR="00E0210D" w:rsidRPr="00E0210D" w:rsidRDefault="00E0210D" w:rsidP="00E0210D">
            <w:pPr>
              <w:widowControl w:val="0"/>
              <w:rPr>
                <w:i/>
                <w:iCs/>
                <w:szCs w:val="22"/>
              </w:rPr>
            </w:pPr>
            <w:r w:rsidRPr="00E0210D">
              <w:rPr>
                <w:i/>
                <w:iCs/>
                <w:szCs w:val="22"/>
              </w:rPr>
              <w:t xml:space="preserve">Voor meer informatie volg de directe link naar het wetsartikel op wetten.overheid.nl:  </w:t>
            </w:r>
            <w:hyperlink r:id="rId10" w:history="1">
              <w:r w:rsidRPr="00E0210D">
                <w:rPr>
                  <w:i/>
                  <w:iCs/>
                  <w:color w:val="0000FF"/>
                  <w:szCs w:val="22"/>
                  <w:u w:val="single"/>
                </w:rPr>
                <w:t>Regeling procesgang eerste en tweede ziektejaar</w:t>
              </w:r>
            </w:hyperlink>
            <w:r w:rsidR="005A712F">
              <w:rPr>
                <w:i/>
                <w:iCs/>
                <w:color w:val="0000FF"/>
                <w:szCs w:val="22"/>
                <w:u w:val="single"/>
              </w:rPr>
              <w:t>.</w:t>
            </w:r>
          </w:p>
          <w:p w14:paraId="0EF3A23C" w14:textId="7501A6C3" w:rsidR="00E0210D" w:rsidRPr="00E0210D" w:rsidRDefault="00E0210D" w:rsidP="00E0210D">
            <w:pPr>
              <w:widowControl w:val="0"/>
              <w:rPr>
                <w:i/>
                <w:iCs/>
                <w:szCs w:val="22"/>
              </w:rPr>
            </w:pPr>
            <w:r w:rsidRPr="0091339D">
              <w:rPr>
                <w:i/>
                <w:iCs/>
                <w:szCs w:val="22"/>
              </w:rPr>
              <w:t xml:space="preserve">In de Arbocatalogus PO staat bij het arbo-onderwerp </w:t>
            </w:r>
            <w:hyperlink r:id="rId11" w:history="1">
              <w:r w:rsidRPr="0091339D">
                <w:rPr>
                  <w:i/>
                  <w:iCs/>
                  <w:color w:val="0000FF"/>
                  <w:szCs w:val="22"/>
                  <w:u w:val="single"/>
                </w:rPr>
                <w:t>Langdurig Ziekteverzuim</w:t>
              </w:r>
            </w:hyperlink>
            <w:r w:rsidRPr="0091339D">
              <w:rPr>
                <w:i/>
                <w:iCs/>
                <w:szCs w:val="22"/>
              </w:rPr>
              <w:t xml:space="preserve"> ook veel bruikbare informatie over het ziekteverzuimbeleid.</w:t>
            </w:r>
            <w:r w:rsidRPr="00E0210D">
              <w:rPr>
                <w:i/>
                <w:iCs/>
                <w:szCs w:val="22"/>
              </w:rPr>
              <w:t xml:space="preserve"> </w:t>
            </w:r>
          </w:p>
          <w:p w14:paraId="33A3935E" w14:textId="77777777" w:rsidR="00E0210D" w:rsidRPr="00E0210D" w:rsidRDefault="00E0210D" w:rsidP="00E0210D">
            <w:pPr>
              <w:widowControl w:val="0"/>
              <w:rPr>
                <w:i/>
                <w:iCs/>
                <w:szCs w:val="22"/>
              </w:rPr>
            </w:pPr>
          </w:p>
          <w:p w14:paraId="25594BA3" w14:textId="77777777" w:rsidR="00E0210D" w:rsidRPr="00E0210D" w:rsidRDefault="00E0210D" w:rsidP="00E0210D">
            <w:pPr>
              <w:widowControl w:val="0"/>
              <w:rPr>
                <w:i/>
                <w:iCs/>
                <w:szCs w:val="22"/>
              </w:rPr>
            </w:pPr>
            <w:r w:rsidRPr="00E0210D">
              <w:rPr>
                <w:i/>
                <w:iCs/>
                <w:szCs w:val="22"/>
              </w:rPr>
              <w:t>Opmerking 2:</w:t>
            </w:r>
          </w:p>
          <w:p w14:paraId="30956FA0" w14:textId="77777777" w:rsidR="00E0210D" w:rsidRDefault="00E0210D" w:rsidP="00E0210D">
            <w:pPr>
              <w:widowControl w:val="0"/>
              <w:rPr>
                <w:i/>
                <w:iCs/>
                <w:szCs w:val="22"/>
              </w:rPr>
            </w:pPr>
            <w:r w:rsidRPr="00E0210D">
              <w:rPr>
                <w:i/>
                <w:iCs/>
                <w:szCs w:val="22"/>
              </w:rPr>
              <w:t xml:space="preserve">In het ziekteverzuimbeleidsplan kunnen tevens concrete doelen voor wat betreft de terugdringing van het ziekteverzuim worden geformuleerd. Bijvoorbeeld: Het streven van alle betrokken partijen is </w:t>
            </w:r>
            <w:r w:rsidR="00822CBA" w:rsidRPr="00E0210D">
              <w:rPr>
                <w:i/>
                <w:iCs/>
                <w:szCs w:val="22"/>
              </w:rPr>
              <w:t>erop</w:t>
            </w:r>
            <w:r w:rsidRPr="00E0210D">
              <w:rPr>
                <w:i/>
                <w:iCs/>
                <w:szCs w:val="22"/>
              </w:rPr>
              <w:t xml:space="preserve"> gericht om aan het eind van het komende kalenderjaar een ziekteverzuimpercentage te bereiken dat op of onder het landelijk gemiddelde ligt.</w:t>
            </w:r>
          </w:p>
          <w:p w14:paraId="6DB77D2C" w14:textId="1BD40A22" w:rsidR="00854769" w:rsidRPr="00E0210D" w:rsidRDefault="00854769" w:rsidP="00E0210D">
            <w:pPr>
              <w:widowControl w:val="0"/>
              <w:rPr>
                <w:i/>
                <w:iCs/>
                <w:szCs w:val="22"/>
              </w:rPr>
            </w:pPr>
          </w:p>
        </w:tc>
      </w:tr>
    </w:tbl>
    <w:p w14:paraId="37BF1FDC" w14:textId="29642EC2" w:rsidR="0091339D" w:rsidRPr="00DF5D35" w:rsidRDefault="0091339D" w:rsidP="0011367E">
      <w:pPr>
        <w:pStyle w:val="Kop1"/>
        <w:numPr>
          <w:ilvl w:val="0"/>
          <w:numId w:val="42"/>
        </w:numPr>
        <w:rPr>
          <w:b/>
          <w:sz w:val="24"/>
          <w:szCs w:val="24"/>
        </w:rPr>
      </w:pPr>
      <w:bookmarkStart w:id="3" w:name="_Toc535224369"/>
      <w:r w:rsidRPr="00DF5D35">
        <w:rPr>
          <w:b/>
          <w:sz w:val="24"/>
          <w:szCs w:val="24"/>
        </w:rPr>
        <w:lastRenderedPageBreak/>
        <w:t>Preventief beleid</w:t>
      </w:r>
      <w:bookmarkEnd w:id="3"/>
    </w:p>
    <w:p w14:paraId="3A3619C8" w14:textId="77777777" w:rsidR="0091339D" w:rsidRPr="0091339D" w:rsidRDefault="0091339D" w:rsidP="0091339D">
      <w:pPr>
        <w:widowControl w:val="0"/>
        <w:rPr>
          <w:szCs w:val="22"/>
        </w:rPr>
      </w:pPr>
    </w:p>
    <w:p w14:paraId="4887E5D9" w14:textId="77777777" w:rsidR="0091339D" w:rsidRPr="0091339D" w:rsidRDefault="0091339D" w:rsidP="0091339D">
      <w:pPr>
        <w:widowControl w:val="0"/>
        <w:rPr>
          <w:szCs w:val="22"/>
        </w:rPr>
      </w:pPr>
      <w:r w:rsidRPr="0091339D">
        <w:rPr>
          <w:szCs w:val="22"/>
        </w:rPr>
        <w:t>“Voorkomen is beter dan genezen”, luidt het spreekwoord. Preventief beleid houdt in dat mogelijke oorzaken van verzuim worden gesignaleerd en dat maatregelen worden genomen om verzuim tegen te gaan. Dit gebeurt aan de hand van:</w:t>
      </w:r>
    </w:p>
    <w:p w14:paraId="208987A8" w14:textId="164CE7E0" w:rsidR="0091339D" w:rsidRPr="00E752CF" w:rsidRDefault="0091339D" w:rsidP="00E752CF">
      <w:pPr>
        <w:pStyle w:val="Lijstalinea"/>
        <w:widowControl w:val="0"/>
        <w:numPr>
          <w:ilvl w:val="0"/>
          <w:numId w:val="36"/>
        </w:numPr>
        <w:rPr>
          <w:szCs w:val="22"/>
        </w:rPr>
      </w:pPr>
      <w:r w:rsidRPr="00E752CF">
        <w:rPr>
          <w:szCs w:val="22"/>
        </w:rPr>
        <w:t>signalen van de (deskundige) medewerkers (preventiemedewerkers)</w:t>
      </w:r>
      <w:r w:rsidR="00E752CF">
        <w:rPr>
          <w:szCs w:val="22"/>
        </w:rPr>
        <w:t>.</w:t>
      </w:r>
    </w:p>
    <w:p w14:paraId="5725F8FE" w14:textId="7B230E50" w:rsidR="0091339D" w:rsidRPr="00E752CF" w:rsidRDefault="0091339D" w:rsidP="00E752CF">
      <w:pPr>
        <w:pStyle w:val="Lijstalinea"/>
        <w:widowControl w:val="0"/>
        <w:numPr>
          <w:ilvl w:val="0"/>
          <w:numId w:val="36"/>
        </w:numPr>
        <w:rPr>
          <w:szCs w:val="22"/>
        </w:rPr>
      </w:pPr>
      <w:r w:rsidRPr="00E752CF">
        <w:rPr>
          <w:szCs w:val="22"/>
        </w:rPr>
        <w:t>individuele gesprekken met medewerkers (functioneringsgesprekken, loopbaangesprekken)</w:t>
      </w:r>
      <w:r w:rsidR="00E752CF">
        <w:rPr>
          <w:szCs w:val="22"/>
        </w:rPr>
        <w:t>.</w:t>
      </w:r>
    </w:p>
    <w:p w14:paraId="66CE149E" w14:textId="28DA3D5E" w:rsidR="0091339D" w:rsidRPr="00E752CF" w:rsidRDefault="0091339D" w:rsidP="00E752CF">
      <w:pPr>
        <w:pStyle w:val="Lijstalinea"/>
        <w:widowControl w:val="0"/>
        <w:numPr>
          <w:ilvl w:val="0"/>
          <w:numId w:val="36"/>
        </w:numPr>
        <w:rPr>
          <w:szCs w:val="22"/>
        </w:rPr>
      </w:pPr>
      <w:r w:rsidRPr="00E752CF">
        <w:rPr>
          <w:szCs w:val="22"/>
        </w:rPr>
        <w:t>regelmatige teamvergaderingen (waarin verzuim, welzijn en arbeidsomstandigheden worden besproken)</w:t>
      </w:r>
      <w:r w:rsidR="00E752CF">
        <w:rPr>
          <w:szCs w:val="22"/>
        </w:rPr>
        <w:t>.</w:t>
      </w:r>
    </w:p>
    <w:p w14:paraId="0AF9E444" w14:textId="2731E698" w:rsidR="0091339D" w:rsidRPr="00E752CF" w:rsidRDefault="0091339D" w:rsidP="00E752CF">
      <w:pPr>
        <w:pStyle w:val="Lijstalinea"/>
        <w:widowControl w:val="0"/>
        <w:numPr>
          <w:ilvl w:val="0"/>
          <w:numId w:val="36"/>
        </w:numPr>
        <w:rPr>
          <w:szCs w:val="22"/>
        </w:rPr>
      </w:pPr>
      <w:r w:rsidRPr="00E752CF">
        <w:rPr>
          <w:szCs w:val="22"/>
        </w:rPr>
        <w:t>directieoverleg; feedback van de medezeggenschapsraden</w:t>
      </w:r>
      <w:r w:rsidR="00E752CF">
        <w:rPr>
          <w:szCs w:val="22"/>
        </w:rPr>
        <w:t>.</w:t>
      </w:r>
    </w:p>
    <w:p w14:paraId="2FB6C9A3" w14:textId="769D52BB" w:rsidR="0091339D" w:rsidRPr="00E752CF" w:rsidRDefault="0091339D" w:rsidP="00E752CF">
      <w:pPr>
        <w:pStyle w:val="Lijstalinea"/>
        <w:widowControl w:val="0"/>
        <w:numPr>
          <w:ilvl w:val="0"/>
          <w:numId w:val="36"/>
        </w:numPr>
        <w:rPr>
          <w:szCs w:val="22"/>
        </w:rPr>
      </w:pPr>
      <w:r w:rsidRPr="00E752CF">
        <w:rPr>
          <w:szCs w:val="22"/>
        </w:rPr>
        <w:t>risico-inventarisatie en evaluatie (RI&amp;E), en Plan van aanpak</w:t>
      </w:r>
      <w:r w:rsidR="00E752CF">
        <w:rPr>
          <w:szCs w:val="22"/>
        </w:rPr>
        <w:t>.</w:t>
      </w:r>
    </w:p>
    <w:p w14:paraId="12625041" w14:textId="05A777FC" w:rsidR="0091339D" w:rsidRPr="00E752CF" w:rsidRDefault="0091339D" w:rsidP="00E752CF">
      <w:pPr>
        <w:pStyle w:val="Lijstalinea"/>
        <w:widowControl w:val="0"/>
        <w:numPr>
          <w:ilvl w:val="0"/>
          <w:numId w:val="36"/>
        </w:numPr>
        <w:rPr>
          <w:szCs w:val="22"/>
        </w:rPr>
      </w:pPr>
      <w:r w:rsidRPr="00E752CF">
        <w:rPr>
          <w:szCs w:val="22"/>
        </w:rPr>
        <w:t>voorlichting over het verzuimbeleid</w:t>
      </w:r>
      <w:r w:rsidR="00E752CF">
        <w:rPr>
          <w:szCs w:val="22"/>
        </w:rPr>
        <w:t>.</w:t>
      </w:r>
    </w:p>
    <w:p w14:paraId="60AD7F84" w14:textId="566D0176" w:rsidR="0091339D" w:rsidRPr="00E752CF" w:rsidRDefault="0091339D" w:rsidP="00E752CF">
      <w:pPr>
        <w:pStyle w:val="Lijstalinea"/>
        <w:widowControl w:val="0"/>
        <w:numPr>
          <w:ilvl w:val="0"/>
          <w:numId w:val="36"/>
        </w:numPr>
        <w:rPr>
          <w:szCs w:val="22"/>
        </w:rPr>
      </w:pPr>
      <w:r w:rsidRPr="00E752CF">
        <w:rPr>
          <w:szCs w:val="22"/>
        </w:rPr>
        <w:t>het aanbieden van een Preventief Medisch Onderzoek c.q.</w:t>
      </w:r>
      <w:r w:rsidRPr="00E752CF">
        <w:rPr>
          <w:b/>
          <w:i/>
          <w:szCs w:val="22"/>
        </w:rPr>
        <w:t xml:space="preserve"> </w:t>
      </w:r>
      <w:r w:rsidRPr="00E752CF">
        <w:rPr>
          <w:szCs w:val="22"/>
        </w:rPr>
        <w:t>Periodiek Arbeidsgezondheidskundig Onderzoek (PAGO)</w:t>
      </w:r>
      <w:r w:rsidR="00E752CF">
        <w:rPr>
          <w:szCs w:val="22"/>
        </w:rPr>
        <w:t>.</w:t>
      </w:r>
    </w:p>
    <w:p w14:paraId="7B01C3BD" w14:textId="67B1B324" w:rsidR="0091339D" w:rsidRPr="00E752CF" w:rsidRDefault="0091339D" w:rsidP="00E752CF">
      <w:pPr>
        <w:pStyle w:val="Lijstalinea"/>
        <w:widowControl w:val="0"/>
        <w:numPr>
          <w:ilvl w:val="0"/>
          <w:numId w:val="36"/>
        </w:numPr>
        <w:rPr>
          <w:szCs w:val="22"/>
        </w:rPr>
      </w:pPr>
      <w:r w:rsidRPr="00E752CF">
        <w:rPr>
          <w:szCs w:val="22"/>
        </w:rPr>
        <w:t xml:space="preserve">het aanbieden van een open spreekuur over arbeidsomstandigheden bij de bedrijfsarts/arbodienst. </w:t>
      </w:r>
    </w:p>
    <w:p w14:paraId="0DBF333B" w14:textId="77777777" w:rsidR="0091339D" w:rsidRPr="0091339D" w:rsidRDefault="0091339D" w:rsidP="0091339D">
      <w:pPr>
        <w:widowControl w:val="0"/>
        <w:rPr>
          <w:i/>
          <w:szCs w:val="22"/>
        </w:rPr>
      </w:pPr>
    </w:p>
    <w:p w14:paraId="7B1D24CA" w14:textId="77665BEB" w:rsidR="0091339D" w:rsidRPr="0011367E" w:rsidRDefault="0091339D" w:rsidP="00DF5D35">
      <w:pPr>
        <w:pStyle w:val="Kop2"/>
        <w:rPr>
          <w:rFonts w:ascii="Arial" w:hAnsi="Arial" w:cs="Arial"/>
          <w:b/>
          <w:color w:val="auto"/>
          <w:sz w:val="22"/>
          <w:szCs w:val="22"/>
        </w:rPr>
      </w:pPr>
      <w:bookmarkStart w:id="4" w:name="_Toc535224370"/>
      <w:r w:rsidRPr="0011367E">
        <w:rPr>
          <w:rFonts w:ascii="Arial" w:hAnsi="Arial" w:cs="Arial"/>
          <w:b/>
          <w:color w:val="auto"/>
          <w:sz w:val="22"/>
          <w:szCs w:val="22"/>
        </w:rPr>
        <w:t>Inzet</w:t>
      </w:r>
      <w:bookmarkEnd w:id="4"/>
      <w:r w:rsidRPr="0011367E">
        <w:rPr>
          <w:rFonts w:ascii="Arial" w:hAnsi="Arial" w:cs="Arial"/>
          <w:b/>
          <w:color w:val="auto"/>
          <w:sz w:val="22"/>
          <w:szCs w:val="22"/>
        </w:rPr>
        <w:fldChar w:fldCharType="begin"/>
      </w:r>
      <w:r w:rsidRPr="0011367E">
        <w:rPr>
          <w:rFonts w:ascii="Arial" w:hAnsi="Arial" w:cs="Arial"/>
          <w:b/>
          <w:color w:val="auto"/>
          <w:sz w:val="22"/>
          <w:szCs w:val="22"/>
        </w:rPr>
        <w:instrText xml:space="preserve"> TC \l1 "</w:instrText>
      </w:r>
      <w:r w:rsidRPr="0011367E">
        <w:rPr>
          <w:rFonts w:ascii="Arial" w:hAnsi="Arial" w:cs="Arial"/>
          <w:b/>
          <w:color w:val="auto"/>
          <w:sz w:val="22"/>
          <w:szCs w:val="22"/>
        </w:rPr>
        <w:fldChar w:fldCharType="end"/>
      </w:r>
    </w:p>
    <w:p w14:paraId="281948BA" w14:textId="77777777" w:rsidR="0091339D" w:rsidRPr="0091339D" w:rsidRDefault="0091339D" w:rsidP="0091339D">
      <w:pPr>
        <w:widowControl w:val="0"/>
        <w:rPr>
          <w:szCs w:val="22"/>
        </w:rPr>
      </w:pPr>
      <w:r w:rsidRPr="0091339D">
        <w:rPr>
          <w:szCs w:val="22"/>
        </w:rPr>
        <w:t>De directeur van de school probeert ziekteverzuim tot een minimum te beperken door te zorgen voor goede arbeidsomstandigheden, een prettig sociaal klimaat, een gepaste wijze van leidinggeven en voldoende aandacht voor de individuele leerkracht. De werknemer draagt bij aan de preventie van verzuim door er een gezonde levenswijze op na te houden en problemen tijdig te onderkennen en te bespreken. Het beleid is er op gericht oorzaken van verzuim zo veel mogelijk uit te sluiten. Alleen als schoolleiding én werknemers zich volledig inzetten voor beperking van het ziekteverzuim, is het beleid effectief.</w:t>
      </w:r>
    </w:p>
    <w:p w14:paraId="6D07DE69" w14:textId="77777777" w:rsidR="0091339D" w:rsidRPr="0091339D" w:rsidRDefault="0091339D" w:rsidP="0091339D">
      <w:pPr>
        <w:widowControl w:val="0"/>
        <w:rPr>
          <w:szCs w:val="22"/>
        </w:rPr>
      </w:pPr>
    </w:p>
    <w:p w14:paraId="61EC4FFD" w14:textId="600D66AA" w:rsidR="0091339D" w:rsidRPr="0011367E" w:rsidRDefault="0091339D" w:rsidP="00DF5D35">
      <w:pPr>
        <w:pStyle w:val="Kop2"/>
        <w:rPr>
          <w:rFonts w:ascii="Arial" w:hAnsi="Arial" w:cs="Arial"/>
          <w:color w:val="auto"/>
          <w:sz w:val="22"/>
          <w:szCs w:val="22"/>
        </w:rPr>
      </w:pPr>
      <w:bookmarkStart w:id="5" w:name="_Toc535224371"/>
      <w:bookmarkStart w:id="6" w:name="_Hlk535221474"/>
      <w:r w:rsidRPr="0011367E">
        <w:rPr>
          <w:rFonts w:ascii="Arial" w:hAnsi="Arial" w:cs="Arial"/>
          <w:b/>
          <w:color w:val="auto"/>
          <w:sz w:val="22"/>
          <w:szCs w:val="22"/>
        </w:rPr>
        <w:t>Medewerkers</w:t>
      </w:r>
      <w:r w:rsidRPr="0011367E">
        <w:rPr>
          <w:rFonts w:ascii="Arial" w:hAnsi="Arial" w:cs="Arial"/>
          <w:color w:val="auto"/>
          <w:sz w:val="22"/>
          <w:szCs w:val="22"/>
        </w:rPr>
        <w:t xml:space="preserve"> </w:t>
      </w:r>
      <w:r w:rsidRPr="0011367E">
        <w:rPr>
          <w:rFonts w:ascii="Arial" w:hAnsi="Arial" w:cs="Arial"/>
          <w:b/>
          <w:color w:val="auto"/>
          <w:sz w:val="22"/>
          <w:szCs w:val="22"/>
        </w:rPr>
        <w:t>met preventietaken</w:t>
      </w:r>
      <w:bookmarkEnd w:id="5"/>
    </w:p>
    <w:p w14:paraId="42C369EF" w14:textId="2BB40901" w:rsidR="00E752CF" w:rsidRDefault="0091339D" w:rsidP="00E752CF">
      <w:pPr>
        <w:widowControl w:val="0"/>
        <w:rPr>
          <w:bCs/>
          <w:szCs w:val="22"/>
        </w:rPr>
      </w:pPr>
      <w:r w:rsidRPr="0091339D">
        <w:rPr>
          <w:bCs/>
          <w:szCs w:val="22"/>
        </w:rPr>
        <w:t xml:space="preserve">Het bestuur overlegt met de medezeggenschapsraad over de wijze waarop de preventietaken worden georganiseerd. De deskundige medewerkers (Preventiemedewerkers) die het bestuur bijstaan bij het voorkomen van arbeidsgerelateerd ziekteverzuim, hebben in ieder geval </w:t>
      </w:r>
      <w:r w:rsidR="00DA490E">
        <w:rPr>
          <w:bCs/>
          <w:szCs w:val="22"/>
        </w:rPr>
        <w:t>vier</w:t>
      </w:r>
      <w:r w:rsidRPr="0091339D">
        <w:rPr>
          <w:bCs/>
          <w:szCs w:val="22"/>
        </w:rPr>
        <w:t xml:space="preserve"> concrete taken: </w:t>
      </w:r>
      <w:r w:rsidR="00DA490E">
        <w:rPr>
          <w:bCs/>
          <w:szCs w:val="22"/>
        </w:rPr>
        <w:t xml:space="preserve">het (meewerken aan) uitvoeren van </w:t>
      </w:r>
      <w:r w:rsidRPr="0091339D">
        <w:rPr>
          <w:bCs/>
          <w:szCs w:val="22"/>
        </w:rPr>
        <w:t>een risico-inventarisatie en evaluatie (RI&amp;E),</w:t>
      </w:r>
      <w:r w:rsidR="00DA490E">
        <w:rPr>
          <w:bCs/>
          <w:szCs w:val="22"/>
        </w:rPr>
        <w:t xml:space="preserve"> het</w:t>
      </w:r>
      <w:r w:rsidRPr="0091339D">
        <w:rPr>
          <w:bCs/>
          <w:szCs w:val="22"/>
        </w:rPr>
        <w:t xml:space="preserve"> </w:t>
      </w:r>
      <w:r w:rsidR="00DA490E">
        <w:rPr>
          <w:bCs/>
          <w:szCs w:val="22"/>
        </w:rPr>
        <w:t xml:space="preserve">(meewerken aan) </w:t>
      </w:r>
      <w:r w:rsidRPr="0091339D">
        <w:rPr>
          <w:bCs/>
          <w:szCs w:val="22"/>
        </w:rPr>
        <w:t xml:space="preserve">uitvoeren van </w:t>
      </w:r>
      <w:proofErr w:type="spellStart"/>
      <w:r w:rsidRPr="0091339D">
        <w:rPr>
          <w:bCs/>
          <w:szCs w:val="22"/>
        </w:rPr>
        <w:t>arbo</w:t>
      </w:r>
      <w:proofErr w:type="spellEnd"/>
      <w:r w:rsidRPr="0091339D">
        <w:rPr>
          <w:bCs/>
          <w:szCs w:val="22"/>
        </w:rPr>
        <w:t>-maatregelen</w:t>
      </w:r>
      <w:r w:rsidR="00DA490E">
        <w:rPr>
          <w:bCs/>
          <w:szCs w:val="22"/>
        </w:rPr>
        <w:t>, het adviseren aan en samenwerken met de (Gemeenschappelijke) M</w:t>
      </w:r>
      <w:r w:rsidRPr="0091339D">
        <w:rPr>
          <w:bCs/>
          <w:szCs w:val="22"/>
        </w:rPr>
        <w:t>edezeggenschapsraad</w:t>
      </w:r>
      <w:r w:rsidR="00DA490E">
        <w:rPr>
          <w:bCs/>
          <w:szCs w:val="22"/>
        </w:rPr>
        <w:t xml:space="preserve"> ((G)MR) en het adviseren aan en samenwerken met de bedrijfsarts of de arbodienst.</w:t>
      </w:r>
    </w:p>
    <w:bookmarkEnd w:id="6"/>
    <w:p w14:paraId="3C3BFBD8" w14:textId="77777777" w:rsidR="00E752CF" w:rsidRPr="0011367E" w:rsidRDefault="00E752CF" w:rsidP="00E752CF">
      <w:pPr>
        <w:widowControl w:val="0"/>
        <w:rPr>
          <w:i/>
          <w:szCs w:val="22"/>
        </w:rPr>
      </w:pPr>
    </w:p>
    <w:p w14:paraId="5C7FC171" w14:textId="5DC3D129" w:rsidR="0091339D" w:rsidRPr="0011367E" w:rsidRDefault="0091339D" w:rsidP="00E752CF">
      <w:pPr>
        <w:widowControl w:val="0"/>
        <w:rPr>
          <w:b/>
          <w:bCs/>
          <w:szCs w:val="22"/>
        </w:rPr>
      </w:pPr>
      <w:r w:rsidRPr="0011367E">
        <w:rPr>
          <w:b/>
          <w:szCs w:val="22"/>
        </w:rPr>
        <w:t>Voorlichting</w:t>
      </w:r>
      <w:r w:rsidRPr="0011367E">
        <w:rPr>
          <w:b/>
          <w:szCs w:val="22"/>
        </w:rPr>
        <w:fldChar w:fldCharType="begin"/>
      </w:r>
      <w:r w:rsidRPr="0011367E">
        <w:rPr>
          <w:b/>
          <w:szCs w:val="22"/>
        </w:rPr>
        <w:instrText xml:space="preserve"> TC \l1 "</w:instrText>
      </w:r>
      <w:r w:rsidRPr="0011367E">
        <w:rPr>
          <w:b/>
          <w:szCs w:val="22"/>
        </w:rPr>
        <w:fldChar w:fldCharType="end"/>
      </w:r>
    </w:p>
    <w:p w14:paraId="2C2CEB5C" w14:textId="77777777" w:rsidR="0091339D" w:rsidRPr="0091339D" w:rsidRDefault="0091339D" w:rsidP="0091339D">
      <w:pPr>
        <w:widowControl w:val="0"/>
        <w:rPr>
          <w:szCs w:val="22"/>
        </w:rPr>
      </w:pPr>
      <w:r w:rsidRPr="0091339D">
        <w:rPr>
          <w:szCs w:val="22"/>
        </w:rPr>
        <w:t>In het teamoverleg komt het ziekteverzuim aan de orde en worden kengetallen vergeleken met het landelijk gemiddelde. Het bestuur van de onderwijsinstelling geeft regelmatig voorlichting over onderwerpen die gezondheid en arbeid aangaan, in het bijzonder de preventie van beroepsgebonden aandoeningen. De directeur informeert werknemers over het gehanteerde ziekteverzuimbeleid en de afspraken die hierover zijn gemaakt. Voorlichting is een essentieel onderdeel van de aanpak van ziekteverzuim.</w:t>
      </w:r>
    </w:p>
    <w:p w14:paraId="524E040F" w14:textId="77777777" w:rsidR="0091339D" w:rsidRPr="0091339D" w:rsidRDefault="0091339D" w:rsidP="0091339D">
      <w:pPr>
        <w:widowControl w:val="0"/>
        <w:rPr>
          <w:szCs w:val="22"/>
        </w:rPr>
      </w:pPr>
    </w:p>
    <w:p w14:paraId="15FE92E9" w14:textId="393FA7DE" w:rsidR="0091339D" w:rsidRPr="0011367E" w:rsidRDefault="0091339D" w:rsidP="00DF5D35">
      <w:pPr>
        <w:pStyle w:val="Kop2"/>
        <w:rPr>
          <w:rFonts w:ascii="Arial" w:hAnsi="Arial" w:cs="Arial"/>
          <w:b/>
          <w:color w:val="auto"/>
          <w:sz w:val="22"/>
          <w:szCs w:val="22"/>
        </w:rPr>
      </w:pPr>
      <w:bookmarkStart w:id="7" w:name="_Toc535224372"/>
      <w:r w:rsidRPr="0011367E">
        <w:rPr>
          <w:rFonts w:ascii="Arial" w:hAnsi="Arial" w:cs="Arial"/>
          <w:b/>
          <w:color w:val="auto"/>
          <w:sz w:val="22"/>
          <w:szCs w:val="22"/>
        </w:rPr>
        <w:t>Functioneringsgesprek</w:t>
      </w:r>
      <w:bookmarkEnd w:id="7"/>
    </w:p>
    <w:p w14:paraId="6256B7DA" w14:textId="77777777" w:rsidR="0091339D" w:rsidRPr="0091339D" w:rsidRDefault="0091339D" w:rsidP="0091339D">
      <w:pPr>
        <w:widowControl w:val="0"/>
        <w:rPr>
          <w:szCs w:val="22"/>
        </w:rPr>
      </w:pPr>
      <w:r w:rsidRPr="0091339D">
        <w:rPr>
          <w:szCs w:val="22"/>
        </w:rPr>
        <w:t xml:space="preserve">Tijdens jaarlijks terugkerende functioneringsgesprekken is het ziekteverzuim een punt op de agenda. Op deze manier kan systematisch worden geïnventariseerd of er (werk-gebonden) oorzaken voor het verzuim zijn en kunnen werknemers op hun verzuimgedrag worden aangesproken als hier een noodzaak voor is. </w:t>
      </w:r>
    </w:p>
    <w:p w14:paraId="33D823C7" w14:textId="77777777" w:rsidR="0091339D" w:rsidRPr="0091339D" w:rsidRDefault="0091339D" w:rsidP="0091339D">
      <w:pPr>
        <w:widowControl w:val="0"/>
        <w:rPr>
          <w:szCs w:val="22"/>
        </w:rPr>
      </w:pPr>
    </w:p>
    <w:p w14:paraId="05E14D42" w14:textId="0CD7B1D9" w:rsidR="0091339D" w:rsidRPr="0011367E" w:rsidRDefault="0091339D" w:rsidP="00DF5D35">
      <w:pPr>
        <w:pStyle w:val="Kop2"/>
        <w:rPr>
          <w:rFonts w:ascii="Arial" w:hAnsi="Arial" w:cs="Arial"/>
          <w:b/>
          <w:color w:val="auto"/>
          <w:sz w:val="22"/>
          <w:szCs w:val="22"/>
        </w:rPr>
      </w:pPr>
      <w:bookmarkStart w:id="8" w:name="_Toc535224373"/>
      <w:r w:rsidRPr="0011367E">
        <w:rPr>
          <w:rFonts w:ascii="Arial" w:hAnsi="Arial" w:cs="Arial"/>
          <w:b/>
          <w:color w:val="auto"/>
          <w:sz w:val="22"/>
          <w:szCs w:val="22"/>
        </w:rPr>
        <w:t>Verzuimgesprek</w:t>
      </w:r>
      <w:bookmarkEnd w:id="8"/>
      <w:r w:rsidRPr="0011367E">
        <w:rPr>
          <w:rFonts w:ascii="Arial" w:hAnsi="Arial" w:cs="Arial"/>
          <w:b/>
          <w:color w:val="auto"/>
          <w:sz w:val="22"/>
          <w:szCs w:val="22"/>
        </w:rPr>
        <w:fldChar w:fldCharType="begin"/>
      </w:r>
      <w:r w:rsidRPr="0011367E">
        <w:rPr>
          <w:rFonts w:ascii="Arial" w:hAnsi="Arial" w:cs="Arial"/>
          <w:b/>
          <w:color w:val="auto"/>
          <w:sz w:val="22"/>
          <w:szCs w:val="22"/>
        </w:rPr>
        <w:instrText xml:space="preserve"> TC \l1 "</w:instrText>
      </w:r>
      <w:r w:rsidRPr="0011367E">
        <w:rPr>
          <w:rFonts w:ascii="Arial" w:hAnsi="Arial" w:cs="Arial"/>
          <w:b/>
          <w:color w:val="auto"/>
          <w:sz w:val="22"/>
          <w:szCs w:val="22"/>
        </w:rPr>
        <w:fldChar w:fldCharType="end"/>
      </w:r>
    </w:p>
    <w:p w14:paraId="2F5D86CA" w14:textId="77777777" w:rsidR="00E0210D" w:rsidRPr="00E0210D" w:rsidRDefault="0091339D" w:rsidP="0091339D">
      <w:pPr>
        <w:textAlignment w:val="baseline"/>
        <w:rPr>
          <w:rFonts w:eastAsia="Arial"/>
          <w:color w:val="0070C0"/>
          <w:szCs w:val="22"/>
          <w:lang w:eastAsia="en-US"/>
        </w:rPr>
      </w:pPr>
      <w:r w:rsidRPr="0091339D">
        <w:rPr>
          <w:szCs w:val="22"/>
        </w:rPr>
        <w:t>De directeur houdt met iedereen die ziek is gemeld regelmatig verzuimgesprekken</w:t>
      </w:r>
    </w:p>
    <w:p w14:paraId="14602978" w14:textId="77777777" w:rsidR="0091339D" w:rsidRPr="0091339D" w:rsidRDefault="0091339D" w:rsidP="0091339D">
      <w:pPr>
        <w:widowControl w:val="0"/>
        <w:rPr>
          <w:szCs w:val="22"/>
        </w:rPr>
      </w:pPr>
      <w:r w:rsidRPr="0091339D">
        <w:rPr>
          <w:szCs w:val="22"/>
        </w:rPr>
        <w:t xml:space="preserve">Als iemand zich drie keer per jaar of vaker heeft ziekgemeld volgt een extra verzuimgesprek. </w:t>
      </w:r>
      <w:r w:rsidRPr="0091339D">
        <w:rPr>
          <w:szCs w:val="22"/>
        </w:rPr>
        <w:lastRenderedPageBreak/>
        <w:t>Dit gesprek staat los van actueel verzuim en heeft als onderwerp de oorzaak van het individuele verzuimgedrag. Ook de gevolgen van het verzuim voor de school en eventuele wijzigingen in het werk tijdens de verzuimperiode komen tijdens het gesprek aan de orde. Bijlage 4 bevat een leidraad voor een dergelijk frequent verzuimgesprek.</w:t>
      </w:r>
    </w:p>
    <w:p w14:paraId="48238FA6" w14:textId="77777777" w:rsidR="0091339D" w:rsidRPr="0091339D" w:rsidRDefault="0091339D" w:rsidP="0091339D">
      <w:pPr>
        <w:widowControl w:val="0"/>
        <w:rPr>
          <w:szCs w:val="22"/>
        </w:rPr>
      </w:pPr>
      <w:r w:rsidRPr="0091339D">
        <w:rPr>
          <w:szCs w:val="22"/>
        </w:rPr>
        <w:t>Naar aanleiding van het verzuimgesprek kan worden overwogen om in voorkomende situaties de werkzaamheden tijdelijk aan te passen, dan wel een afspraak te regelen bij de arbodienstverlener.</w:t>
      </w:r>
    </w:p>
    <w:p w14:paraId="174AAFD8" w14:textId="77777777" w:rsidR="00E0210D" w:rsidRDefault="00E0210D"/>
    <w:p w14:paraId="2748B176" w14:textId="77777777" w:rsidR="00E0210D" w:rsidRDefault="00E0210D"/>
    <w:p w14:paraId="2ACCB3FD" w14:textId="77777777" w:rsidR="00E0210D" w:rsidRDefault="00E0210D"/>
    <w:p w14:paraId="0A21CCA0" w14:textId="77777777" w:rsidR="00E0210D" w:rsidRDefault="00E0210D"/>
    <w:p w14:paraId="4DB3D630" w14:textId="77777777" w:rsidR="00E0210D" w:rsidRDefault="00E0210D"/>
    <w:p w14:paraId="072CD4E5" w14:textId="582A32F0" w:rsidR="00E0210D" w:rsidRDefault="00E0210D"/>
    <w:p w14:paraId="65F10C1C" w14:textId="42BC090B" w:rsidR="0022072F" w:rsidRDefault="0022072F"/>
    <w:p w14:paraId="42B3C07D" w14:textId="04EC5EEB" w:rsidR="0022072F" w:rsidRDefault="0022072F"/>
    <w:p w14:paraId="7B02193C" w14:textId="1A8F1806" w:rsidR="0022072F" w:rsidRDefault="0022072F"/>
    <w:p w14:paraId="7E995027" w14:textId="5AA4EE4A" w:rsidR="0022072F" w:rsidRDefault="0022072F"/>
    <w:p w14:paraId="04566C1F" w14:textId="77777777" w:rsidR="0022072F" w:rsidRDefault="0022072F"/>
    <w:p w14:paraId="5DF0066B" w14:textId="77777777" w:rsidR="00E0210D" w:rsidRDefault="00E0210D"/>
    <w:p w14:paraId="5C331DAC" w14:textId="77777777" w:rsidR="00E0210D" w:rsidRDefault="00E0210D"/>
    <w:p w14:paraId="3006316B" w14:textId="77777777" w:rsidR="00E0210D" w:rsidRDefault="00E0210D"/>
    <w:p w14:paraId="78A298DB" w14:textId="77777777" w:rsidR="00E0210D" w:rsidRDefault="00E0210D"/>
    <w:p w14:paraId="10CEF23D" w14:textId="77777777" w:rsidR="00E0210D" w:rsidRDefault="00E0210D"/>
    <w:p w14:paraId="6E2FB831" w14:textId="77777777" w:rsidR="00E0210D" w:rsidRDefault="00E0210D"/>
    <w:p w14:paraId="37BA2C2F" w14:textId="77777777" w:rsidR="00E0210D" w:rsidRDefault="00E0210D"/>
    <w:p w14:paraId="7C3DCEA1" w14:textId="77777777" w:rsidR="00E0210D" w:rsidRDefault="00E0210D"/>
    <w:p w14:paraId="6A2CE23C" w14:textId="77777777" w:rsidR="00E0210D" w:rsidRDefault="00E0210D"/>
    <w:p w14:paraId="56EFF96D" w14:textId="77777777" w:rsidR="00E0210D" w:rsidRDefault="00E0210D"/>
    <w:p w14:paraId="4F40BE70" w14:textId="027E8F92" w:rsidR="00E0210D" w:rsidRDefault="00E0210D"/>
    <w:p w14:paraId="4C569141" w14:textId="300F53D1" w:rsidR="0022072F" w:rsidRDefault="0022072F"/>
    <w:p w14:paraId="570F444D" w14:textId="7FBC33D5" w:rsidR="0022072F" w:rsidRDefault="0022072F"/>
    <w:p w14:paraId="721D67DD" w14:textId="6D26824B" w:rsidR="0022072F" w:rsidRDefault="0022072F"/>
    <w:p w14:paraId="79615E92" w14:textId="2775F376" w:rsidR="0022072F" w:rsidRDefault="0022072F"/>
    <w:p w14:paraId="7309C969" w14:textId="165119E4" w:rsidR="0022072F" w:rsidRDefault="0022072F"/>
    <w:p w14:paraId="405B06C9" w14:textId="30D460EB" w:rsidR="00E752CF" w:rsidRDefault="00E752CF"/>
    <w:p w14:paraId="5E96EF2F" w14:textId="5F62D9C7" w:rsidR="00E752CF" w:rsidRDefault="00E752CF"/>
    <w:p w14:paraId="6E49A339" w14:textId="1A07AC2F" w:rsidR="00E752CF" w:rsidRDefault="00E752CF"/>
    <w:p w14:paraId="33653EE6" w14:textId="4E2ABD65" w:rsidR="00E752CF" w:rsidRDefault="00E752CF"/>
    <w:p w14:paraId="58B09C3D" w14:textId="0A66B41E" w:rsidR="00E752CF" w:rsidRDefault="00E752CF"/>
    <w:p w14:paraId="2118A237" w14:textId="4913DE1D" w:rsidR="00E752CF" w:rsidRDefault="00E752CF"/>
    <w:p w14:paraId="1A3CD8FA" w14:textId="2B5CAB84" w:rsidR="00E752CF" w:rsidRDefault="00E752CF"/>
    <w:p w14:paraId="1D2C9F60" w14:textId="53EAF719" w:rsidR="00E752CF" w:rsidRDefault="00E752CF"/>
    <w:p w14:paraId="78165006" w14:textId="0B08DD22" w:rsidR="00E752CF" w:rsidRDefault="00E752CF"/>
    <w:p w14:paraId="6E182B01" w14:textId="77777777" w:rsidR="00E752CF" w:rsidRDefault="00E752CF"/>
    <w:p w14:paraId="38D18452" w14:textId="77777777" w:rsidR="0022072F" w:rsidRDefault="0022072F"/>
    <w:p w14:paraId="01D6A17D" w14:textId="77777777" w:rsidR="00E0210D" w:rsidRDefault="00E0210D"/>
    <w:p w14:paraId="21FDE0E0" w14:textId="77777777" w:rsidR="00E0210D" w:rsidRDefault="00E0210D"/>
    <w:p w14:paraId="23A8A827" w14:textId="77777777" w:rsidR="00E0210D" w:rsidRDefault="00E0210D"/>
    <w:p w14:paraId="1847A22F" w14:textId="77777777" w:rsidR="00E0210D" w:rsidRDefault="00E0210D"/>
    <w:p w14:paraId="0F259987" w14:textId="77777777" w:rsidR="0091339D" w:rsidRDefault="0091339D"/>
    <w:p w14:paraId="307F8937" w14:textId="77777777" w:rsidR="0091339D" w:rsidRDefault="0091339D"/>
    <w:p w14:paraId="27BFCD29" w14:textId="77777777" w:rsidR="0091339D" w:rsidRDefault="0091339D"/>
    <w:p w14:paraId="042E70FE" w14:textId="77777777" w:rsidR="0091339D" w:rsidRDefault="0091339D"/>
    <w:p w14:paraId="04B1849D" w14:textId="77777777" w:rsidR="0091339D" w:rsidRDefault="0091339D"/>
    <w:p w14:paraId="29392153" w14:textId="77777777" w:rsidR="0091339D" w:rsidRDefault="0091339D"/>
    <w:p w14:paraId="3AD7B7B4" w14:textId="70C08D2C" w:rsidR="0091339D" w:rsidRPr="00DF5D35" w:rsidRDefault="0091339D" w:rsidP="0011367E">
      <w:pPr>
        <w:pStyle w:val="Kop1"/>
        <w:numPr>
          <w:ilvl w:val="0"/>
          <w:numId w:val="42"/>
        </w:numPr>
        <w:rPr>
          <w:b/>
          <w:sz w:val="24"/>
          <w:szCs w:val="24"/>
        </w:rPr>
      </w:pPr>
      <w:bookmarkStart w:id="9" w:name="_Toc535224374"/>
      <w:r w:rsidRPr="00DF5D35">
        <w:rPr>
          <w:b/>
          <w:sz w:val="24"/>
          <w:szCs w:val="24"/>
        </w:rPr>
        <w:lastRenderedPageBreak/>
        <w:t>Re-integratiebeleid</w:t>
      </w:r>
      <w:bookmarkEnd w:id="9"/>
    </w:p>
    <w:p w14:paraId="00AF3655" w14:textId="77777777" w:rsidR="0091339D" w:rsidRPr="0091339D" w:rsidRDefault="0091339D" w:rsidP="0091339D">
      <w:pPr>
        <w:widowControl w:val="0"/>
        <w:rPr>
          <w:szCs w:val="22"/>
        </w:rPr>
      </w:pPr>
    </w:p>
    <w:p w14:paraId="5CC4085C" w14:textId="77777777" w:rsidR="0091339D" w:rsidRPr="0091339D" w:rsidRDefault="0091339D" w:rsidP="0091339D">
      <w:pPr>
        <w:widowControl w:val="0"/>
        <w:rPr>
          <w:szCs w:val="22"/>
        </w:rPr>
      </w:pPr>
      <w:r w:rsidRPr="0091339D">
        <w:rPr>
          <w:szCs w:val="22"/>
        </w:rPr>
        <w:t>In geval van ziekmelding streeft het bestuur van de onderwijsinstelling naar een zo spoedig mogelijke werkhervatting dan wel re-integratie. Hoe dit gebeurt, staat hieronder beschreven.</w:t>
      </w:r>
    </w:p>
    <w:p w14:paraId="67819513" w14:textId="77777777" w:rsidR="0091339D" w:rsidRPr="0091339D" w:rsidRDefault="0091339D" w:rsidP="0091339D">
      <w:pPr>
        <w:widowControl w:val="0"/>
        <w:rPr>
          <w:szCs w:val="22"/>
        </w:rPr>
      </w:pPr>
    </w:p>
    <w:p w14:paraId="7140F588" w14:textId="4009970C" w:rsidR="0091339D" w:rsidRPr="0011367E" w:rsidRDefault="0091339D" w:rsidP="00DF5D35">
      <w:pPr>
        <w:pStyle w:val="Kop2"/>
        <w:rPr>
          <w:rFonts w:ascii="Arial" w:hAnsi="Arial" w:cs="Arial"/>
          <w:b/>
          <w:color w:val="auto"/>
          <w:sz w:val="22"/>
          <w:szCs w:val="22"/>
        </w:rPr>
      </w:pPr>
      <w:bookmarkStart w:id="10" w:name="_Toc535224375"/>
      <w:r w:rsidRPr="0011367E">
        <w:rPr>
          <w:rFonts w:ascii="Arial" w:hAnsi="Arial" w:cs="Arial"/>
          <w:b/>
          <w:color w:val="auto"/>
          <w:sz w:val="22"/>
          <w:szCs w:val="22"/>
        </w:rPr>
        <w:t>Ziekmeldingsprocedure</w:t>
      </w:r>
      <w:bookmarkEnd w:id="10"/>
      <w:r w:rsidRPr="0011367E">
        <w:rPr>
          <w:rFonts w:ascii="Arial" w:hAnsi="Arial" w:cs="Arial"/>
          <w:b/>
          <w:color w:val="auto"/>
          <w:sz w:val="22"/>
          <w:szCs w:val="22"/>
        </w:rPr>
        <w:fldChar w:fldCharType="begin"/>
      </w:r>
      <w:r w:rsidRPr="0011367E">
        <w:rPr>
          <w:rFonts w:ascii="Arial" w:hAnsi="Arial" w:cs="Arial"/>
          <w:b/>
          <w:color w:val="auto"/>
          <w:sz w:val="22"/>
          <w:szCs w:val="22"/>
        </w:rPr>
        <w:instrText xml:space="preserve"> TC \l1 "</w:instrText>
      </w:r>
      <w:r w:rsidRPr="0011367E">
        <w:rPr>
          <w:rFonts w:ascii="Arial" w:hAnsi="Arial" w:cs="Arial"/>
          <w:b/>
          <w:color w:val="auto"/>
          <w:sz w:val="22"/>
          <w:szCs w:val="22"/>
        </w:rPr>
        <w:fldChar w:fldCharType="end"/>
      </w:r>
    </w:p>
    <w:p w14:paraId="6418575E" w14:textId="27A40924" w:rsidR="0091339D" w:rsidRPr="0091339D" w:rsidRDefault="0091339D" w:rsidP="0091339D">
      <w:pPr>
        <w:widowControl w:val="0"/>
        <w:rPr>
          <w:szCs w:val="22"/>
        </w:rPr>
      </w:pPr>
      <w:r w:rsidRPr="0091339D">
        <w:rPr>
          <w:szCs w:val="22"/>
        </w:rPr>
        <w:t xml:space="preserve">De werknemer meldt zich ziek bij de directeur van de school. Werkgever en werknemer dienen zich te houden aan het Protocol bij ziekte en re-integratie (zie bijlage 1). Het bestuur van de onderwijsinstelling dient </w:t>
      </w:r>
      <w:r w:rsidR="00822CBA" w:rsidRPr="0091339D">
        <w:rPr>
          <w:szCs w:val="22"/>
        </w:rPr>
        <w:t>ervoor</w:t>
      </w:r>
      <w:r w:rsidRPr="0091339D">
        <w:rPr>
          <w:szCs w:val="22"/>
        </w:rPr>
        <w:t xml:space="preserve"> te zorgen dat alle werknemers op de hoogte zijn van het Protocol bij ziekte en re-integratie en voorziet de directeur van een leidraad voor het voeren van een (telefonisch) gesprek bij ziekmelding (zie bijlage 3).</w:t>
      </w:r>
    </w:p>
    <w:p w14:paraId="14DC9FD2" w14:textId="77777777" w:rsidR="0091339D" w:rsidRPr="0091339D" w:rsidRDefault="0091339D" w:rsidP="0091339D">
      <w:pPr>
        <w:widowControl w:val="0"/>
        <w:rPr>
          <w:szCs w:val="22"/>
        </w:rPr>
      </w:pPr>
      <w:r w:rsidRPr="0091339D">
        <w:rPr>
          <w:szCs w:val="22"/>
        </w:rPr>
        <w:t>Het bestuur van de onderwijsinstelling maakt afspraken met de arbodienstverlener (in ieder geval een bedrijfsarts) over het verrichten van de verzuimbegeleiding. Dit gebeurt onder meer om inzicht te krijgen in mogelijk werkgerelateerd verzuim en om onterechte ziekmelding tegen te gaan.</w:t>
      </w:r>
    </w:p>
    <w:p w14:paraId="6EEBF9A0" w14:textId="77777777" w:rsidR="0091339D" w:rsidRPr="0091339D" w:rsidRDefault="0091339D" w:rsidP="0091339D">
      <w:pPr>
        <w:widowControl w:val="0"/>
        <w:rPr>
          <w:szCs w:val="22"/>
        </w:rPr>
      </w:pPr>
    </w:p>
    <w:p w14:paraId="6DD4741F" w14:textId="2E5FD994" w:rsidR="0091339D" w:rsidRPr="0011367E" w:rsidRDefault="0091339D" w:rsidP="00DF5D35">
      <w:pPr>
        <w:pStyle w:val="Kop2"/>
        <w:rPr>
          <w:rFonts w:ascii="Arial" w:hAnsi="Arial" w:cs="Arial"/>
          <w:b/>
          <w:color w:val="auto"/>
          <w:sz w:val="22"/>
          <w:szCs w:val="22"/>
        </w:rPr>
      </w:pPr>
      <w:bookmarkStart w:id="11" w:name="_Toc535224376"/>
      <w:r w:rsidRPr="0011367E">
        <w:rPr>
          <w:rFonts w:ascii="Arial" w:hAnsi="Arial" w:cs="Arial"/>
          <w:b/>
          <w:color w:val="auto"/>
          <w:sz w:val="22"/>
          <w:szCs w:val="22"/>
        </w:rPr>
        <w:t>Betrokkenheid</w:t>
      </w:r>
      <w:bookmarkEnd w:id="11"/>
      <w:r w:rsidRPr="0011367E">
        <w:rPr>
          <w:rFonts w:ascii="Arial" w:hAnsi="Arial" w:cs="Arial"/>
          <w:b/>
          <w:color w:val="auto"/>
          <w:sz w:val="22"/>
          <w:szCs w:val="22"/>
        </w:rPr>
        <w:fldChar w:fldCharType="begin"/>
      </w:r>
      <w:r w:rsidRPr="0011367E">
        <w:rPr>
          <w:rFonts w:ascii="Arial" w:hAnsi="Arial" w:cs="Arial"/>
          <w:b/>
          <w:color w:val="auto"/>
          <w:sz w:val="22"/>
          <w:szCs w:val="22"/>
        </w:rPr>
        <w:instrText xml:space="preserve"> TC \l1 "</w:instrText>
      </w:r>
      <w:r w:rsidRPr="0011367E">
        <w:rPr>
          <w:rFonts w:ascii="Arial" w:hAnsi="Arial" w:cs="Arial"/>
          <w:b/>
          <w:color w:val="auto"/>
          <w:sz w:val="22"/>
          <w:szCs w:val="22"/>
        </w:rPr>
        <w:fldChar w:fldCharType="end"/>
      </w:r>
    </w:p>
    <w:p w14:paraId="0A77B2FD" w14:textId="15A2F4FF" w:rsidR="0091339D" w:rsidRPr="0091339D" w:rsidRDefault="0091339D" w:rsidP="0091339D">
      <w:pPr>
        <w:widowControl w:val="0"/>
        <w:rPr>
          <w:szCs w:val="22"/>
        </w:rPr>
      </w:pPr>
      <w:r w:rsidRPr="0091339D">
        <w:rPr>
          <w:szCs w:val="22"/>
        </w:rPr>
        <w:t xml:space="preserve">De schoolleiding stimuleert de betrokkenheid van collega’s bij de situatie waarin de zieke zich bevindt. Telefoontjes, ziekenbezoek, bloemen en dergelijke worden aangemoedigd. Bij langdurig verzuim tracht de schoolleiding vervreemding van het werk tegen te gaan, zodat re-integratie van de werknemer na zijn herstel voorspoedig verloopt. De directeur houdt regelmatig (wekelijks) contact met de zieke; post en andere informatie van de school worden doorgestuurd. Het bestuur van de onderwijsinstelling ziet </w:t>
      </w:r>
      <w:r w:rsidR="00822CBA" w:rsidRPr="0091339D">
        <w:rPr>
          <w:szCs w:val="22"/>
        </w:rPr>
        <w:t>erop</w:t>
      </w:r>
      <w:r w:rsidRPr="0091339D">
        <w:rPr>
          <w:szCs w:val="22"/>
        </w:rPr>
        <w:t xml:space="preserve"> toe dat op gezette tijden een attentie wordt bezorgd.</w:t>
      </w:r>
    </w:p>
    <w:p w14:paraId="2D1A52C7" w14:textId="77777777" w:rsidR="0091339D" w:rsidRPr="0091339D" w:rsidRDefault="0091339D" w:rsidP="0091339D">
      <w:pPr>
        <w:widowControl w:val="0"/>
        <w:rPr>
          <w:szCs w:val="22"/>
        </w:rPr>
      </w:pPr>
      <w:r w:rsidRPr="0091339D">
        <w:rPr>
          <w:szCs w:val="22"/>
        </w:rPr>
        <w:t xml:space="preserve">Een en ander voor zover de situatie van de zieke werknemer dit toelaat en zo nodig na overleg met de bedrijfsarts. </w:t>
      </w:r>
    </w:p>
    <w:p w14:paraId="65E65EFA" w14:textId="77777777" w:rsidR="0091339D" w:rsidRPr="0091339D" w:rsidRDefault="0091339D" w:rsidP="0091339D">
      <w:pPr>
        <w:widowControl w:val="0"/>
        <w:rPr>
          <w:b/>
          <w:szCs w:val="22"/>
        </w:rPr>
      </w:pPr>
    </w:p>
    <w:p w14:paraId="51D68FFC" w14:textId="0E8726AB" w:rsidR="0091339D" w:rsidRPr="0011367E" w:rsidRDefault="0091339D" w:rsidP="00DF5D35">
      <w:pPr>
        <w:pStyle w:val="Kop2"/>
        <w:rPr>
          <w:rFonts w:ascii="Arial" w:hAnsi="Arial" w:cs="Arial"/>
          <w:b/>
          <w:color w:val="auto"/>
          <w:sz w:val="22"/>
          <w:szCs w:val="22"/>
        </w:rPr>
      </w:pPr>
      <w:bookmarkStart w:id="12" w:name="_Toc535224377"/>
      <w:r w:rsidRPr="0011367E">
        <w:rPr>
          <w:rFonts w:ascii="Arial" w:hAnsi="Arial" w:cs="Arial"/>
          <w:b/>
          <w:color w:val="auto"/>
          <w:sz w:val="22"/>
          <w:szCs w:val="22"/>
        </w:rPr>
        <w:t>Werkhervatting en re-integratie</w:t>
      </w:r>
      <w:bookmarkEnd w:id="12"/>
    </w:p>
    <w:p w14:paraId="2F5E975B" w14:textId="6C855662" w:rsidR="0091339D" w:rsidRPr="0091339D" w:rsidRDefault="0091339D" w:rsidP="0091339D">
      <w:pPr>
        <w:widowControl w:val="0"/>
        <w:rPr>
          <w:szCs w:val="22"/>
        </w:rPr>
      </w:pPr>
      <w:r w:rsidRPr="0091339D">
        <w:rPr>
          <w:szCs w:val="22"/>
        </w:rPr>
        <w:t xml:space="preserve">Werkhervatting brengt een aantal regels met zich mee voor werkgever en werknemer, zoals vastgelegd in het Protocol werkhervatting (zie bijlage 2). Het bestuur van de onderwijsinstelling dient ervoor te zorgen dat alle werknemers op de hoogte zijn van dit protocol en voorziet de directeur van een leidraad voor een werkhervattinggesprek (zie </w:t>
      </w:r>
      <w:r w:rsidR="0011367E">
        <w:rPr>
          <w:szCs w:val="22"/>
        </w:rPr>
        <w:t>Leidraad voor werkhervattingsplan</w:t>
      </w:r>
      <w:r w:rsidR="004667B6">
        <w:rPr>
          <w:szCs w:val="22"/>
        </w:rPr>
        <w:t>, bijlage 5</w:t>
      </w:r>
      <w:r w:rsidRPr="0091339D">
        <w:rPr>
          <w:szCs w:val="22"/>
        </w:rPr>
        <w:t>).</w:t>
      </w:r>
    </w:p>
    <w:p w14:paraId="5AE14B9C" w14:textId="77777777" w:rsidR="0091339D" w:rsidRPr="0091339D" w:rsidRDefault="0091339D" w:rsidP="0091339D">
      <w:pPr>
        <w:widowControl w:val="0"/>
        <w:rPr>
          <w:szCs w:val="22"/>
        </w:rPr>
      </w:pPr>
      <w:r w:rsidRPr="0091339D">
        <w:rPr>
          <w:szCs w:val="22"/>
        </w:rPr>
        <w:t>Het bestuur van de onderwijsinstelling en de schoolleiding bevorderen de re-integratie van zieke werknemers door tijdig maatregelen te treffen en voorschriften te leveren aan de hand waarvan de werknemer zijn werk kan hervatten, dan wel een aangepaste functie kan vervullen (1</w:t>
      </w:r>
      <w:r w:rsidRPr="0091339D">
        <w:rPr>
          <w:szCs w:val="22"/>
          <w:vertAlign w:val="superscript"/>
        </w:rPr>
        <w:t>e</w:t>
      </w:r>
      <w:r w:rsidRPr="0091339D">
        <w:rPr>
          <w:szCs w:val="22"/>
        </w:rPr>
        <w:t xml:space="preserve"> spoor). Als blijkt dat de werknemer het eigen werk niet meer kan uitvoeren en er geen geschikte arbeid bij het eigen bestuur voorhanden is, probeert de werkgever de werknemer in een andere organisatie van passend werk te voorzien (2</w:t>
      </w:r>
      <w:r w:rsidRPr="0091339D">
        <w:rPr>
          <w:szCs w:val="22"/>
          <w:vertAlign w:val="superscript"/>
        </w:rPr>
        <w:t>e</w:t>
      </w:r>
      <w:r w:rsidRPr="0091339D">
        <w:rPr>
          <w:szCs w:val="22"/>
        </w:rPr>
        <w:t xml:space="preserve"> spoor). </w:t>
      </w:r>
    </w:p>
    <w:p w14:paraId="101E7970" w14:textId="77777777" w:rsidR="0091339D" w:rsidRPr="0091339D" w:rsidRDefault="0091339D" w:rsidP="0091339D">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1339D" w:rsidRPr="0091339D" w14:paraId="3D60A2F5" w14:textId="77777777" w:rsidTr="005F6C68">
        <w:tc>
          <w:tcPr>
            <w:tcW w:w="9548" w:type="dxa"/>
            <w:shd w:val="clear" w:color="auto" w:fill="auto"/>
          </w:tcPr>
          <w:p w14:paraId="7C258863" w14:textId="087493F8" w:rsidR="0091339D" w:rsidRPr="0091339D" w:rsidRDefault="0091339D" w:rsidP="0091339D">
            <w:pPr>
              <w:widowControl w:val="0"/>
              <w:rPr>
                <w:i/>
                <w:iCs/>
                <w:szCs w:val="22"/>
              </w:rPr>
            </w:pPr>
            <w:r w:rsidRPr="0091339D">
              <w:rPr>
                <w:i/>
                <w:iCs/>
                <w:szCs w:val="22"/>
              </w:rPr>
              <w:t>Opmerking:</w:t>
            </w:r>
          </w:p>
          <w:p w14:paraId="7BAB25A8" w14:textId="77777777" w:rsidR="00854769" w:rsidRDefault="0091339D" w:rsidP="0091339D">
            <w:pPr>
              <w:widowControl w:val="0"/>
              <w:rPr>
                <w:i/>
                <w:szCs w:val="22"/>
              </w:rPr>
            </w:pPr>
            <w:r w:rsidRPr="0091339D">
              <w:rPr>
                <w:i/>
                <w:szCs w:val="22"/>
              </w:rPr>
              <w:t>Is de re-integratie van een van uw langdurig zieke medewerkers in een impasse geraakt of wilt u graag aanvullend advies, dan kunt u</w:t>
            </w:r>
            <w:r w:rsidRPr="00DB6B28">
              <w:rPr>
                <w:i/>
                <w:szCs w:val="22"/>
              </w:rPr>
              <w:t xml:space="preserve"> een</w:t>
            </w:r>
            <w:r w:rsidRPr="0091339D">
              <w:rPr>
                <w:i/>
                <w:szCs w:val="22"/>
              </w:rPr>
              <w:t xml:space="preserve"> adviseur van het Vervangingsfonds inschakelen. Deze ondersteunt zowel u als uw medewerker bij het opnieuw op gang brengen van het re-integratietraject. De begeleiding van de adviseur is kosteloos.</w:t>
            </w:r>
          </w:p>
          <w:p w14:paraId="46EE41D7" w14:textId="4E645F5C" w:rsidR="00854769" w:rsidRPr="00854769" w:rsidRDefault="00854769" w:rsidP="0091339D">
            <w:pPr>
              <w:widowControl w:val="0"/>
              <w:rPr>
                <w:i/>
                <w:szCs w:val="22"/>
              </w:rPr>
            </w:pPr>
          </w:p>
        </w:tc>
      </w:tr>
    </w:tbl>
    <w:p w14:paraId="3F586047" w14:textId="77777777" w:rsidR="0091339D" w:rsidRPr="0091339D" w:rsidRDefault="0091339D" w:rsidP="0091339D">
      <w:pPr>
        <w:widowControl w:val="0"/>
        <w:rPr>
          <w:i/>
          <w:iCs/>
          <w:szCs w:val="22"/>
        </w:rPr>
      </w:pPr>
    </w:p>
    <w:p w14:paraId="0B8195E3" w14:textId="34B790DD" w:rsidR="0091339D" w:rsidRPr="0011367E" w:rsidRDefault="0091339D" w:rsidP="0022072F">
      <w:pPr>
        <w:pStyle w:val="Kop2"/>
        <w:rPr>
          <w:rFonts w:ascii="Arial" w:hAnsi="Arial" w:cs="Arial"/>
          <w:b/>
          <w:i/>
          <w:color w:val="auto"/>
          <w:sz w:val="22"/>
          <w:szCs w:val="22"/>
        </w:rPr>
      </w:pPr>
      <w:bookmarkStart w:id="13" w:name="_Toc535224378"/>
      <w:r w:rsidRPr="0011367E">
        <w:rPr>
          <w:rFonts w:ascii="Arial" w:hAnsi="Arial" w:cs="Arial"/>
          <w:b/>
          <w:color w:val="auto"/>
          <w:sz w:val="22"/>
          <w:szCs w:val="22"/>
        </w:rPr>
        <w:t>Aangepast</w:t>
      </w:r>
      <w:r w:rsidRPr="0011367E">
        <w:rPr>
          <w:rFonts w:ascii="Arial" w:hAnsi="Arial" w:cs="Arial"/>
          <w:b/>
          <w:i/>
          <w:color w:val="auto"/>
          <w:sz w:val="22"/>
          <w:szCs w:val="22"/>
        </w:rPr>
        <w:t xml:space="preserve"> </w:t>
      </w:r>
      <w:r w:rsidRPr="0011367E">
        <w:rPr>
          <w:rFonts w:ascii="Arial" w:hAnsi="Arial" w:cs="Arial"/>
          <w:b/>
          <w:color w:val="auto"/>
          <w:sz w:val="22"/>
          <w:szCs w:val="22"/>
        </w:rPr>
        <w:t>werk</w:t>
      </w:r>
      <w:bookmarkEnd w:id="13"/>
      <w:r w:rsidRPr="0011367E">
        <w:rPr>
          <w:rFonts w:ascii="Arial" w:hAnsi="Arial" w:cs="Arial"/>
          <w:b/>
          <w:i/>
          <w:color w:val="auto"/>
          <w:sz w:val="22"/>
          <w:szCs w:val="22"/>
        </w:rPr>
        <w:fldChar w:fldCharType="begin"/>
      </w:r>
      <w:r w:rsidRPr="0011367E">
        <w:rPr>
          <w:rFonts w:ascii="Arial" w:hAnsi="Arial" w:cs="Arial"/>
          <w:b/>
          <w:i/>
          <w:color w:val="auto"/>
          <w:sz w:val="22"/>
          <w:szCs w:val="22"/>
        </w:rPr>
        <w:instrText xml:space="preserve"> TC \l1 "</w:instrText>
      </w:r>
      <w:r w:rsidRPr="0011367E">
        <w:rPr>
          <w:rFonts w:ascii="Arial" w:hAnsi="Arial" w:cs="Arial"/>
          <w:b/>
          <w:i/>
          <w:color w:val="auto"/>
          <w:sz w:val="22"/>
          <w:szCs w:val="22"/>
        </w:rPr>
        <w:fldChar w:fldCharType="end"/>
      </w:r>
    </w:p>
    <w:p w14:paraId="40B9A4C6" w14:textId="070569D6" w:rsidR="00DB6B28" w:rsidRPr="00CC1FB7" w:rsidRDefault="0091339D" w:rsidP="00CC1FB7">
      <w:r w:rsidRPr="0091339D">
        <w:rPr>
          <w:szCs w:val="22"/>
        </w:rPr>
        <w:t xml:space="preserve">Door middel van tijdelijke aanpassing van werkzaamheden blijft de werknemer betrokken bij zijn werk en zal hij minder snel in de WIA belanden. Bovendien kan de schoolleiding gebruik blijven </w:t>
      </w:r>
      <w:r w:rsidR="00DB6B28" w:rsidRPr="00DB6B28">
        <w:rPr>
          <w:szCs w:val="22"/>
        </w:rPr>
        <w:t>maken van de kennis en capaciteiten van de werknemer. De bedrijfsarts geeft in dit geval aan wat de mogelijkheden/beperkingen zijn van de werknemer. De werkgever bekijkt welke deeltaken van de functie kunnen worden aangeboden. Een arbeidsdeskundige kan hier eventueel bij worden ingeschakeld.</w:t>
      </w:r>
    </w:p>
    <w:p w14:paraId="2CF3211D" w14:textId="77777777" w:rsidR="00DB6B28" w:rsidRPr="00DB6B28" w:rsidRDefault="00DB6B28" w:rsidP="00DB6B28">
      <w:pPr>
        <w:widowControl w:val="0"/>
        <w:rPr>
          <w:szCs w:val="22"/>
        </w:rPr>
      </w:pPr>
      <w:r w:rsidRPr="00DB6B28">
        <w:rPr>
          <w:szCs w:val="22"/>
        </w:rPr>
        <w:lastRenderedPageBreak/>
        <w:t xml:space="preserve">Bij aangepast werk moeten afspraken worden gemaakt over het doel, de aard, inhoud en duur van het werk. Aangepast werk is nooit een doel op zich, maar zal in de regel zijn gericht op hervatting van het oorspronkelijke werk binnen een bepaalde termijn. Aangepast werk kan tevens als middel worden ingezet om duidelijkheid te verkrijgen over de mogelijkheden van re-integratie. De werkgever maakt duidelijke afspraken over de termijn waarbinnen het middel aangepast werk wordt ingezet. </w:t>
      </w:r>
    </w:p>
    <w:p w14:paraId="064A2B08" w14:textId="77777777" w:rsidR="00DB6B28" w:rsidRPr="00DB6B28" w:rsidRDefault="00DB6B28" w:rsidP="00DB6B28">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6B28" w:rsidRPr="00DB6B28" w14:paraId="3783D0AC" w14:textId="77777777" w:rsidTr="005F6C68">
        <w:tc>
          <w:tcPr>
            <w:tcW w:w="9548" w:type="dxa"/>
            <w:shd w:val="clear" w:color="auto" w:fill="auto"/>
          </w:tcPr>
          <w:p w14:paraId="66618F0C" w14:textId="3F6C0D33" w:rsidR="00DB6B28" w:rsidRPr="00DB6B28" w:rsidRDefault="00DB6B28" w:rsidP="00DB6B28">
            <w:pPr>
              <w:widowControl w:val="0"/>
              <w:rPr>
                <w:i/>
                <w:szCs w:val="22"/>
              </w:rPr>
            </w:pPr>
            <w:r w:rsidRPr="00DB6B28">
              <w:rPr>
                <w:i/>
                <w:szCs w:val="22"/>
              </w:rPr>
              <w:t>Opmerking:</w:t>
            </w:r>
          </w:p>
          <w:p w14:paraId="47B9A197" w14:textId="524FDEAB" w:rsidR="00DB6B28" w:rsidRPr="00DB6B28" w:rsidRDefault="00DB6B28" w:rsidP="00DB6B28">
            <w:pPr>
              <w:widowControl w:val="0"/>
              <w:rPr>
                <w:i/>
                <w:szCs w:val="22"/>
              </w:rPr>
            </w:pPr>
            <w:r w:rsidRPr="00DB6B28">
              <w:rPr>
                <w:i/>
                <w:szCs w:val="22"/>
              </w:rPr>
              <w:t xml:space="preserve">Afspraken over de termijn gelden ook voor arbeidstherapeutische werkhervatting. Hieraan is geen loonwaarde verbonden en de werknemer blijft in formele zin ziek. In dit geval blijft de bedrijfsarts of arbodienstverlener de medewerker begeleiden. </w:t>
            </w:r>
            <w:proofErr w:type="spellStart"/>
            <w:r w:rsidRPr="00DB6B28">
              <w:rPr>
                <w:i/>
                <w:szCs w:val="22"/>
              </w:rPr>
              <w:t>Arbeidstherapeutisch</w:t>
            </w:r>
            <w:proofErr w:type="spellEnd"/>
            <w:r w:rsidRPr="00DB6B28">
              <w:rPr>
                <w:i/>
                <w:szCs w:val="22"/>
              </w:rPr>
              <w:t xml:space="preserve"> werken en aangepast, wenselijk geachte arbeid met loonwaarde zijn nauw omschreven in de CAO-PO: regeling Ziekte en arbeidsongeschiktheid primair onderwijs (ZAPO), artikel 13, Inkomsten uit wenselijk geachte arbeid.</w:t>
            </w:r>
          </w:p>
          <w:p w14:paraId="3778FCB7" w14:textId="77777777" w:rsidR="00DB6B28" w:rsidRPr="00DB6B28" w:rsidRDefault="00DB6B28" w:rsidP="00DB6B28">
            <w:pPr>
              <w:widowControl w:val="0"/>
              <w:rPr>
                <w:szCs w:val="22"/>
              </w:rPr>
            </w:pPr>
          </w:p>
        </w:tc>
      </w:tr>
    </w:tbl>
    <w:p w14:paraId="56E9284E" w14:textId="77777777" w:rsidR="00DB6B28" w:rsidRPr="00DB6B28" w:rsidRDefault="00DB6B28" w:rsidP="00DB6B28">
      <w:pPr>
        <w:widowControl w:val="0"/>
        <w:rPr>
          <w:szCs w:val="22"/>
        </w:rPr>
      </w:pPr>
    </w:p>
    <w:p w14:paraId="49BC1FA9" w14:textId="3607C176" w:rsidR="00DB6B28" w:rsidRPr="0022072F" w:rsidRDefault="00DB6B28" w:rsidP="0022072F">
      <w:pPr>
        <w:pStyle w:val="Kop2"/>
        <w:rPr>
          <w:rFonts w:ascii="Arial" w:hAnsi="Arial" w:cs="Arial"/>
          <w:b/>
          <w:color w:val="auto"/>
          <w:sz w:val="22"/>
          <w:szCs w:val="22"/>
        </w:rPr>
      </w:pPr>
      <w:bookmarkStart w:id="14" w:name="_Toc535224379"/>
      <w:r w:rsidRPr="0022072F">
        <w:rPr>
          <w:rFonts w:ascii="Arial" w:hAnsi="Arial" w:cs="Arial"/>
          <w:b/>
          <w:color w:val="auto"/>
          <w:sz w:val="22"/>
          <w:szCs w:val="22"/>
        </w:rPr>
        <w:t>Sociaal-medisch teamoverleg (indien van toepassing)</w:t>
      </w:r>
      <w:bookmarkEnd w:id="14"/>
    </w:p>
    <w:p w14:paraId="511782BD" w14:textId="77777777" w:rsidR="00DB6B28" w:rsidRPr="00DB6B28" w:rsidRDefault="00DB6B28" w:rsidP="00DB6B28">
      <w:pPr>
        <w:widowControl w:val="0"/>
        <w:rPr>
          <w:szCs w:val="22"/>
        </w:rPr>
      </w:pPr>
      <w:r w:rsidRPr="00DB6B28">
        <w:rPr>
          <w:szCs w:val="22"/>
        </w:rPr>
        <w:t>Gemiddeld [</w:t>
      </w:r>
      <w:r w:rsidRPr="00DB6B28">
        <w:rPr>
          <w:i/>
          <w:szCs w:val="22"/>
        </w:rPr>
        <w:t>Frequentie]</w:t>
      </w:r>
      <w:r w:rsidRPr="00DB6B28">
        <w:rPr>
          <w:szCs w:val="22"/>
        </w:rPr>
        <w:t xml:space="preserve"> komt het sociaal-medisch team bij elkaar voor overleg. Het sociaal-medisch team bespreekt de verzuimcijfers, het individuele verzuim en algemene Arbo-problematiek. Ook de mogelijkheden voor aangepast werk zijn onderwerp van gesprek. Er worden afspraken gemaakt over actuele verzuimgevallen en over hoe verzuim kan worden tegengegaan.</w:t>
      </w:r>
    </w:p>
    <w:p w14:paraId="0DFF7F87" w14:textId="64A0A657" w:rsidR="00DB6B28" w:rsidRDefault="00DB6B28" w:rsidP="00DB6B28">
      <w:pPr>
        <w:widowControl w:val="0"/>
        <w:rPr>
          <w:szCs w:val="22"/>
        </w:rPr>
      </w:pPr>
      <w:r w:rsidRPr="00DB6B28">
        <w:rPr>
          <w:szCs w:val="22"/>
        </w:rPr>
        <w:t>Het team bestaat uit een vertegenwoordiger van het bestuur, de bedrijfsarts (of een andere medewerker van de arbodienstverlener) en de schooldirecteur (alleen voor actuele verzuimgevallen). Eventueel wordt het overleg bijgewoond door de betrokken zieke werknemer. Op verzoek van het bestuur of op eigen verzoek kunnen directeuren van andere scholen binnen dezelfde onderwijsinstelling aan het overleg deelnemen. De onderwerpen op de agenda kunnen immers voor hen ook van belang zijn.</w:t>
      </w:r>
    </w:p>
    <w:p w14:paraId="1DCC22FB" w14:textId="77777777" w:rsidR="00DB6B28" w:rsidRDefault="00DB6B28" w:rsidP="00DB6B28">
      <w:pPr>
        <w:widowControl w:val="0"/>
        <w:rPr>
          <w:szCs w:val="22"/>
        </w:rPr>
      </w:pPr>
    </w:p>
    <w:p w14:paraId="3B66AEDB" w14:textId="77777777" w:rsidR="00DB6B28" w:rsidRDefault="00DB6B28" w:rsidP="00DB6B28">
      <w:pPr>
        <w:widowControl w:val="0"/>
        <w:rPr>
          <w:szCs w:val="22"/>
        </w:rPr>
      </w:pPr>
    </w:p>
    <w:p w14:paraId="6D4EDFD2" w14:textId="77777777" w:rsidR="00DB6B28" w:rsidRDefault="00DB6B28" w:rsidP="00DB6B28">
      <w:pPr>
        <w:widowControl w:val="0"/>
        <w:rPr>
          <w:szCs w:val="22"/>
        </w:rPr>
      </w:pPr>
    </w:p>
    <w:p w14:paraId="05ED7A72" w14:textId="77777777" w:rsidR="00DB6B28" w:rsidRDefault="00DB6B28" w:rsidP="00DB6B28">
      <w:pPr>
        <w:widowControl w:val="0"/>
        <w:rPr>
          <w:szCs w:val="22"/>
        </w:rPr>
      </w:pPr>
    </w:p>
    <w:p w14:paraId="027F2456" w14:textId="77777777" w:rsidR="00DB6B28" w:rsidRDefault="00DB6B28" w:rsidP="00DB6B28">
      <w:pPr>
        <w:widowControl w:val="0"/>
        <w:rPr>
          <w:szCs w:val="22"/>
        </w:rPr>
      </w:pPr>
    </w:p>
    <w:p w14:paraId="62A19E34" w14:textId="77777777" w:rsidR="00DB6B28" w:rsidRDefault="00DB6B28" w:rsidP="00DB6B28">
      <w:pPr>
        <w:widowControl w:val="0"/>
        <w:rPr>
          <w:szCs w:val="22"/>
        </w:rPr>
      </w:pPr>
    </w:p>
    <w:p w14:paraId="6D3F1C1D" w14:textId="77777777" w:rsidR="00DB6B28" w:rsidRDefault="00DB6B28" w:rsidP="00DB6B28">
      <w:pPr>
        <w:widowControl w:val="0"/>
        <w:rPr>
          <w:szCs w:val="22"/>
        </w:rPr>
      </w:pPr>
    </w:p>
    <w:p w14:paraId="2926729B" w14:textId="77777777" w:rsidR="00DB6B28" w:rsidRDefault="00DB6B28" w:rsidP="00DB6B28">
      <w:pPr>
        <w:widowControl w:val="0"/>
        <w:rPr>
          <w:szCs w:val="22"/>
        </w:rPr>
      </w:pPr>
    </w:p>
    <w:p w14:paraId="430777B4" w14:textId="77777777" w:rsidR="00DB6B28" w:rsidRDefault="00DB6B28" w:rsidP="00DB6B28">
      <w:pPr>
        <w:widowControl w:val="0"/>
        <w:rPr>
          <w:szCs w:val="22"/>
        </w:rPr>
      </w:pPr>
    </w:p>
    <w:p w14:paraId="1088149A" w14:textId="77777777" w:rsidR="00DB6B28" w:rsidRDefault="00DB6B28" w:rsidP="00DB6B28">
      <w:pPr>
        <w:widowControl w:val="0"/>
        <w:rPr>
          <w:szCs w:val="22"/>
        </w:rPr>
      </w:pPr>
    </w:p>
    <w:p w14:paraId="4F8B141D" w14:textId="77777777" w:rsidR="00DB6B28" w:rsidRDefault="00DB6B28" w:rsidP="00DB6B28">
      <w:pPr>
        <w:widowControl w:val="0"/>
        <w:rPr>
          <w:szCs w:val="22"/>
        </w:rPr>
      </w:pPr>
    </w:p>
    <w:p w14:paraId="258F70E8" w14:textId="75B9DDDA" w:rsidR="00DB6B28" w:rsidRDefault="00DB6B28" w:rsidP="00DB6B28">
      <w:pPr>
        <w:widowControl w:val="0"/>
        <w:rPr>
          <w:szCs w:val="22"/>
        </w:rPr>
      </w:pPr>
    </w:p>
    <w:p w14:paraId="7680ED5A" w14:textId="4B1E8AF5" w:rsidR="00CC1FB7" w:rsidRDefault="00CC1FB7" w:rsidP="00DB6B28">
      <w:pPr>
        <w:widowControl w:val="0"/>
        <w:rPr>
          <w:szCs w:val="22"/>
        </w:rPr>
      </w:pPr>
    </w:p>
    <w:p w14:paraId="6DC5BD2E" w14:textId="55F7884B" w:rsidR="00CC1FB7" w:rsidRDefault="00CC1FB7" w:rsidP="00DB6B28">
      <w:pPr>
        <w:widowControl w:val="0"/>
        <w:rPr>
          <w:szCs w:val="22"/>
        </w:rPr>
      </w:pPr>
    </w:p>
    <w:p w14:paraId="14348562" w14:textId="3DEDB5CD" w:rsidR="00CC1FB7" w:rsidRDefault="00CC1FB7" w:rsidP="00DB6B28">
      <w:pPr>
        <w:widowControl w:val="0"/>
        <w:rPr>
          <w:szCs w:val="22"/>
        </w:rPr>
      </w:pPr>
    </w:p>
    <w:p w14:paraId="636451F6" w14:textId="39959960" w:rsidR="00CC1FB7" w:rsidRDefault="00CC1FB7" w:rsidP="00DB6B28">
      <w:pPr>
        <w:widowControl w:val="0"/>
        <w:rPr>
          <w:szCs w:val="22"/>
        </w:rPr>
      </w:pPr>
    </w:p>
    <w:p w14:paraId="3B29D709" w14:textId="4F2B41F8" w:rsidR="00A6421E" w:rsidRDefault="00A6421E" w:rsidP="00DB6B28">
      <w:pPr>
        <w:widowControl w:val="0"/>
        <w:rPr>
          <w:szCs w:val="22"/>
        </w:rPr>
      </w:pPr>
    </w:p>
    <w:p w14:paraId="498EAECB" w14:textId="01D48A93" w:rsidR="00A6421E" w:rsidRDefault="00A6421E" w:rsidP="00DB6B28">
      <w:pPr>
        <w:widowControl w:val="0"/>
        <w:rPr>
          <w:szCs w:val="22"/>
        </w:rPr>
      </w:pPr>
    </w:p>
    <w:p w14:paraId="51D4E14C" w14:textId="6ED40DC8" w:rsidR="00A6421E" w:rsidRDefault="00A6421E" w:rsidP="00DB6B28">
      <w:pPr>
        <w:widowControl w:val="0"/>
        <w:rPr>
          <w:szCs w:val="22"/>
        </w:rPr>
      </w:pPr>
    </w:p>
    <w:p w14:paraId="58219516" w14:textId="1B614855" w:rsidR="00A6421E" w:rsidRDefault="00A6421E" w:rsidP="00DB6B28">
      <w:pPr>
        <w:widowControl w:val="0"/>
        <w:rPr>
          <w:szCs w:val="22"/>
        </w:rPr>
      </w:pPr>
    </w:p>
    <w:p w14:paraId="7E20A876" w14:textId="45EBB0ED" w:rsidR="00A6421E" w:rsidRDefault="00A6421E" w:rsidP="00DB6B28">
      <w:pPr>
        <w:widowControl w:val="0"/>
        <w:rPr>
          <w:szCs w:val="22"/>
        </w:rPr>
      </w:pPr>
    </w:p>
    <w:p w14:paraId="7DEF49E3" w14:textId="77777777" w:rsidR="00A6421E" w:rsidRDefault="00A6421E" w:rsidP="00DB6B28">
      <w:pPr>
        <w:widowControl w:val="0"/>
        <w:rPr>
          <w:szCs w:val="22"/>
        </w:rPr>
      </w:pPr>
    </w:p>
    <w:p w14:paraId="68D894A7" w14:textId="77777777" w:rsidR="00CC1FB7" w:rsidRDefault="00CC1FB7" w:rsidP="00DB6B28">
      <w:pPr>
        <w:widowControl w:val="0"/>
        <w:rPr>
          <w:szCs w:val="22"/>
        </w:rPr>
      </w:pPr>
    </w:p>
    <w:p w14:paraId="0AEB3BFE" w14:textId="77777777" w:rsidR="00DB6B28" w:rsidRDefault="00DB6B28" w:rsidP="00DB6B28">
      <w:pPr>
        <w:widowControl w:val="0"/>
        <w:rPr>
          <w:szCs w:val="22"/>
        </w:rPr>
      </w:pPr>
    </w:p>
    <w:p w14:paraId="7D692C3A" w14:textId="77777777" w:rsidR="00DB6B28" w:rsidRDefault="00DB6B28" w:rsidP="00DB6B28">
      <w:pPr>
        <w:widowControl w:val="0"/>
        <w:rPr>
          <w:szCs w:val="22"/>
        </w:rPr>
      </w:pPr>
    </w:p>
    <w:p w14:paraId="46D2ACAC" w14:textId="77777777" w:rsidR="00DB6B28" w:rsidRDefault="00DB6B28" w:rsidP="00DB6B28">
      <w:pPr>
        <w:widowControl w:val="0"/>
        <w:rPr>
          <w:szCs w:val="22"/>
        </w:rPr>
      </w:pPr>
    </w:p>
    <w:p w14:paraId="2C6BE405" w14:textId="1B8D00E6" w:rsidR="00DB6B28" w:rsidRPr="0022072F" w:rsidRDefault="00DB6B28" w:rsidP="001F3765">
      <w:pPr>
        <w:pStyle w:val="Kop1"/>
        <w:numPr>
          <w:ilvl w:val="0"/>
          <w:numId w:val="42"/>
        </w:numPr>
        <w:rPr>
          <w:b/>
          <w:sz w:val="24"/>
          <w:szCs w:val="24"/>
        </w:rPr>
      </w:pPr>
      <w:bookmarkStart w:id="15" w:name="_Toc535224380"/>
      <w:r w:rsidRPr="0022072F">
        <w:rPr>
          <w:b/>
          <w:sz w:val="24"/>
          <w:szCs w:val="24"/>
        </w:rPr>
        <w:lastRenderedPageBreak/>
        <w:t>Registratie en administratie</w:t>
      </w:r>
      <w:bookmarkEnd w:id="15"/>
    </w:p>
    <w:p w14:paraId="42175AA0" w14:textId="77777777" w:rsidR="00DB6B28" w:rsidRPr="00DB6B28" w:rsidRDefault="00DB6B28" w:rsidP="00DB6B28">
      <w:pPr>
        <w:widowControl w:val="0"/>
        <w:rPr>
          <w:b/>
          <w:szCs w:val="22"/>
        </w:rPr>
      </w:pPr>
    </w:p>
    <w:p w14:paraId="14FC788E" w14:textId="77777777" w:rsidR="00DB6B28" w:rsidRPr="00DB6B28" w:rsidRDefault="00DB6B28" w:rsidP="00DB6B28">
      <w:pPr>
        <w:widowControl w:val="0"/>
        <w:rPr>
          <w:szCs w:val="22"/>
        </w:rPr>
      </w:pPr>
      <w:r w:rsidRPr="00DB6B28">
        <w:rPr>
          <w:szCs w:val="22"/>
        </w:rPr>
        <w:t xml:space="preserve">Om het ziekteverzuim te kunnen sturen, evalueren en bij te stellen draagt het bestuur van de onderwijsinstelling zorg voor een nauwkeurige registratie en administratie van de </w:t>
      </w:r>
      <w:r w:rsidR="0013705F" w:rsidRPr="00DB6B28">
        <w:rPr>
          <w:szCs w:val="22"/>
        </w:rPr>
        <w:t>afwezig</w:t>
      </w:r>
      <w:r w:rsidR="0013705F">
        <w:rPr>
          <w:szCs w:val="22"/>
        </w:rPr>
        <w:t>heid</w:t>
      </w:r>
      <w:r w:rsidRPr="00DB6B28">
        <w:rPr>
          <w:szCs w:val="22"/>
        </w:rPr>
        <w:t xml:space="preserve"> van personeel, absentie door ziekteverzuim inbegrepen. Hiervoor maakt het bestuur gebruik van een registratiesysteem waarmee de volgende gegevens kunnen worden gegenereerd:</w:t>
      </w:r>
    </w:p>
    <w:p w14:paraId="34A99D8D" w14:textId="7FD7C083" w:rsidR="00DB6B28" w:rsidRPr="00E752CF" w:rsidRDefault="00DB6B28" w:rsidP="00E752CF">
      <w:pPr>
        <w:pStyle w:val="Lijstalinea"/>
        <w:widowControl w:val="0"/>
        <w:numPr>
          <w:ilvl w:val="0"/>
          <w:numId w:val="33"/>
        </w:numPr>
        <w:ind w:left="360"/>
        <w:rPr>
          <w:szCs w:val="22"/>
        </w:rPr>
      </w:pPr>
      <w:r w:rsidRPr="00E752CF">
        <w:rPr>
          <w:szCs w:val="22"/>
        </w:rPr>
        <w:t>het ziekteverzuimpercentage per individu en per school in een bepaalde periode</w:t>
      </w:r>
      <w:r w:rsidR="00E752CF">
        <w:rPr>
          <w:szCs w:val="22"/>
        </w:rPr>
        <w:t>.</w:t>
      </w:r>
    </w:p>
    <w:p w14:paraId="4C83F0DB" w14:textId="5E5914CC" w:rsidR="00E752CF" w:rsidRPr="00E752CF" w:rsidRDefault="00DB6B28" w:rsidP="00E752CF">
      <w:pPr>
        <w:pStyle w:val="Lijstalinea"/>
        <w:widowControl w:val="0"/>
        <w:numPr>
          <w:ilvl w:val="0"/>
          <w:numId w:val="33"/>
        </w:numPr>
        <w:ind w:left="360"/>
        <w:rPr>
          <w:szCs w:val="22"/>
        </w:rPr>
      </w:pPr>
      <w:r w:rsidRPr="00E752CF">
        <w:rPr>
          <w:szCs w:val="22"/>
        </w:rPr>
        <w:t xml:space="preserve">de gemiddelde ziekteverzuimduur in dagen per individu en per school in een bepaalde </w:t>
      </w:r>
    </w:p>
    <w:p w14:paraId="6A0E0C60" w14:textId="38A3E863" w:rsidR="00DB6B28" w:rsidRPr="00E752CF" w:rsidRDefault="00DB6B28" w:rsidP="00E752CF">
      <w:pPr>
        <w:pStyle w:val="Lijstalinea"/>
        <w:widowControl w:val="0"/>
        <w:ind w:left="360"/>
        <w:rPr>
          <w:szCs w:val="22"/>
        </w:rPr>
      </w:pPr>
      <w:r w:rsidRPr="00E752CF">
        <w:rPr>
          <w:szCs w:val="22"/>
        </w:rPr>
        <w:t>periode</w:t>
      </w:r>
      <w:r w:rsidR="00E752CF">
        <w:rPr>
          <w:szCs w:val="22"/>
        </w:rPr>
        <w:t>.</w:t>
      </w:r>
    </w:p>
    <w:p w14:paraId="37FDBD21" w14:textId="23EE02D8" w:rsidR="00DB6B28" w:rsidRPr="00E752CF" w:rsidRDefault="00DB6B28" w:rsidP="00E752CF">
      <w:pPr>
        <w:pStyle w:val="Lijstalinea"/>
        <w:widowControl w:val="0"/>
        <w:numPr>
          <w:ilvl w:val="0"/>
          <w:numId w:val="33"/>
        </w:numPr>
        <w:ind w:left="360"/>
        <w:rPr>
          <w:szCs w:val="22"/>
        </w:rPr>
      </w:pPr>
      <w:r w:rsidRPr="00E752CF">
        <w:rPr>
          <w:szCs w:val="22"/>
        </w:rPr>
        <w:t>de ziekmeldingsfrequentie per individu en per school in een bepaalde periode</w:t>
      </w:r>
      <w:r w:rsidR="00E752CF">
        <w:rPr>
          <w:szCs w:val="22"/>
        </w:rPr>
        <w:t>.</w:t>
      </w:r>
    </w:p>
    <w:p w14:paraId="0809F239" w14:textId="2E751EDF" w:rsidR="00E752CF" w:rsidRPr="00E752CF" w:rsidRDefault="00DB6B28" w:rsidP="00E752CF">
      <w:pPr>
        <w:pStyle w:val="Lijstalinea"/>
        <w:widowControl w:val="0"/>
        <w:numPr>
          <w:ilvl w:val="0"/>
          <w:numId w:val="33"/>
        </w:numPr>
        <w:ind w:left="360"/>
        <w:rPr>
          <w:szCs w:val="22"/>
        </w:rPr>
      </w:pPr>
      <w:r w:rsidRPr="00E752CF">
        <w:rPr>
          <w:szCs w:val="22"/>
        </w:rPr>
        <w:t>een indeling van het ziekteverzuim per school op grond van leeftijd, geslacht, OP, OOP</w:t>
      </w:r>
    </w:p>
    <w:p w14:paraId="1C4D774D" w14:textId="6DD1D363" w:rsidR="00DB6B28" w:rsidRPr="00E752CF" w:rsidRDefault="00DB6B28" w:rsidP="00E752CF">
      <w:pPr>
        <w:pStyle w:val="Lijstalinea"/>
        <w:widowControl w:val="0"/>
        <w:ind w:left="360"/>
        <w:rPr>
          <w:szCs w:val="22"/>
        </w:rPr>
      </w:pPr>
      <w:r w:rsidRPr="00E752CF">
        <w:rPr>
          <w:szCs w:val="22"/>
        </w:rPr>
        <w:t>enzovoort.</w:t>
      </w:r>
    </w:p>
    <w:p w14:paraId="62E6966B" w14:textId="77777777" w:rsidR="00DB6B28" w:rsidRPr="00DB6B28" w:rsidRDefault="00DB6B28" w:rsidP="00DB6B28">
      <w:pPr>
        <w:widowControl w:val="0"/>
        <w:rPr>
          <w:szCs w:val="22"/>
        </w:rPr>
      </w:pPr>
    </w:p>
    <w:p w14:paraId="432571B8" w14:textId="77777777" w:rsidR="00DB6B28" w:rsidRPr="00DB6B28" w:rsidRDefault="00DB6B28" w:rsidP="00DB6B28">
      <w:pPr>
        <w:widowControl w:val="0"/>
        <w:rPr>
          <w:szCs w:val="22"/>
        </w:rPr>
      </w:pPr>
      <w:r w:rsidRPr="00DB6B28">
        <w:rPr>
          <w:szCs w:val="22"/>
        </w:rPr>
        <w:t>Met betrekking tot de individuele zieke werknemer registreert de werkgever:</w:t>
      </w:r>
    </w:p>
    <w:p w14:paraId="0E887A6F" w14:textId="1AFC1737" w:rsidR="00DB6B28" w:rsidRPr="00E752CF" w:rsidRDefault="00E752CF" w:rsidP="00E752CF">
      <w:pPr>
        <w:pStyle w:val="Lijstalinea"/>
        <w:widowControl w:val="0"/>
        <w:numPr>
          <w:ilvl w:val="0"/>
          <w:numId w:val="33"/>
        </w:numPr>
        <w:ind w:left="360"/>
        <w:rPr>
          <w:szCs w:val="22"/>
        </w:rPr>
      </w:pPr>
      <w:r>
        <w:rPr>
          <w:szCs w:val="22"/>
        </w:rPr>
        <w:t>t</w:t>
      </w:r>
      <w:r w:rsidR="00DB6B28" w:rsidRPr="00E752CF">
        <w:rPr>
          <w:szCs w:val="22"/>
        </w:rPr>
        <w:t>elefoonnummer en (verpleeg)adres</w:t>
      </w:r>
      <w:r>
        <w:rPr>
          <w:szCs w:val="22"/>
        </w:rPr>
        <w:t>.</w:t>
      </w:r>
    </w:p>
    <w:p w14:paraId="24CDBEF4" w14:textId="04D8E5A0" w:rsidR="00DB6B28" w:rsidRPr="00E752CF" w:rsidRDefault="00E752CF" w:rsidP="00E752CF">
      <w:pPr>
        <w:pStyle w:val="Lijstalinea"/>
        <w:widowControl w:val="0"/>
        <w:numPr>
          <w:ilvl w:val="0"/>
          <w:numId w:val="33"/>
        </w:numPr>
        <w:ind w:left="360"/>
        <w:rPr>
          <w:szCs w:val="22"/>
        </w:rPr>
      </w:pPr>
      <w:r>
        <w:rPr>
          <w:szCs w:val="22"/>
        </w:rPr>
        <w:t>v</w:t>
      </w:r>
      <w:r w:rsidR="00DB6B28" w:rsidRPr="00E752CF">
        <w:rPr>
          <w:szCs w:val="22"/>
        </w:rPr>
        <w:t>ermoedelijke duur van het verzuim</w:t>
      </w:r>
      <w:r>
        <w:rPr>
          <w:szCs w:val="22"/>
        </w:rPr>
        <w:t>.</w:t>
      </w:r>
    </w:p>
    <w:p w14:paraId="04236D30" w14:textId="34E03BD7" w:rsidR="00DB6B28" w:rsidRPr="00E752CF" w:rsidRDefault="00E752CF" w:rsidP="00E752CF">
      <w:pPr>
        <w:pStyle w:val="Lijstalinea"/>
        <w:widowControl w:val="0"/>
        <w:numPr>
          <w:ilvl w:val="0"/>
          <w:numId w:val="33"/>
        </w:numPr>
        <w:ind w:left="360"/>
        <w:rPr>
          <w:szCs w:val="22"/>
        </w:rPr>
      </w:pPr>
      <w:r>
        <w:rPr>
          <w:szCs w:val="22"/>
        </w:rPr>
        <w:t>l</w:t>
      </w:r>
      <w:r w:rsidR="00DB6B28" w:rsidRPr="00E752CF">
        <w:rPr>
          <w:szCs w:val="22"/>
        </w:rPr>
        <w:t>opende afspraken en werkzaamheden</w:t>
      </w:r>
      <w:r>
        <w:rPr>
          <w:szCs w:val="22"/>
        </w:rPr>
        <w:t>.</w:t>
      </w:r>
    </w:p>
    <w:p w14:paraId="5E20760B" w14:textId="3F071D59" w:rsidR="00DB6B28" w:rsidRPr="00E752CF" w:rsidRDefault="00E752CF" w:rsidP="00E752CF">
      <w:pPr>
        <w:pStyle w:val="Lijstalinea"/>
        <w:widowControl w:val="0"/>
        <w:numPr>
          <w:ilvl w:val="0"/>
          <w:numId w:val="33"/>
        </w:numPr>
        <w:ind w:left="360"/>
        <w:rPr>
          <w:szCs w:val="22"/>
        </w:rPr>
      </w:pPr>
      <w:r>
        <w:rPr>
          <w:szCs w:val="22"/>
        </w:rPr>
        <w:t>o</w:t>
      </w:r>
      <w:r w:rsidR="00DB6B28" w:rsidRPr="00E752CF">
        <w:rPr>
          <w:szCs w:val="22"/>
        </w:rPr>
        <w:t xml:space="preserve">f de werknemer onder een van de </w:t>
      </w:r>
      <w:hyperlink r:id="rId12" w:history="1">
        <w:r w:rsidR="00DB6B28" w:rsidRPr="00E752CF">
          <w:rPr>
            <w:color w:val="0000FF"/>
            <w:szCs w:val="22"/>
            <w:u w:val="single"/>
          </w:rPr>
          <w:t>vangnetbepalingen van de Ziektewet</w:t>
        </w:r>
      </w:hyperlink>
      <w:r w:rsidR="00DB6B28" w:rsidRPr="00E752CF">
        <w:rPr>
          <w:szCs w:val="22"/>
        </w:rPr>
        <w:t xml:space="preserve"> valt (maar je mag niet vragen onder welke vangnetbepaling, dat is voorbehouden aan de bedrijfsarts).</w:t>
      </w:r>
    </w:p>
    <w:p w14:paraId="1E5D7943" w14:textId="33740429" w:rsidR="00DB6B28" w:rsidRPr="00E752CF" w:rsidRDefault="00E752CF" w:rsidP="00E752CF">
      <w:pPr>
        <w:pStyle w:val="Lijstalinea"/>
        <w:widowControl w:val="0"/>
        <w:numPr>
          <w:ilvl w:val="0"/>
          <w:numId w:val="34"/>
        </w:numPr>
        <w:ind w:left="360"/>
        <w:rPr>
          <w:szCs w:val="22"/>
        </w:rPr>
      </w:pPr>
      <w:r>
        <w:rPr>
          <w:szCs w:val="22"/>
        </w:rPr>
        <w:t>o</w:t>
      </w:r>
      <w:r w:rsidR="00DB6B28" w:rsidRPr="00E752CF">
        <w:rPr>
          <w:szCs w:val="22"/>
        </w:rPr>
        <w:t>f de ziekte verband houdt met een arbeidsongeval</w:t>
      </w:r>
      <w:r>
        <w:rPr>
          <w:szCs w:val="22"/>
        </w:rPr>
        <w:t>.</w:t>
      </w:r>
    </w:p>
    <w:p w14:paraId="0301BD16" w14:textId="4C9D5EA8" w:rsidR="00DB6B28" w:rsidRPr="00E752CF" w:rsidRDefault="00E752CF" w:rsidP="00E752CF">
      <w:pPr>
        <w:pStyle w:val="Lijstalinea"/>
        <w:widowControl w:val="0"/>
        <w:numPr>
          <w:ilvl w:val="0"/>
          <w:numId w:val="34"/>
        </w:numPr>
        <w:ind w:left="360"/>
        <w:rPr>
          <w:szCs w:val="22"/>
        </w:rPr>
      </w:pPr>
      <w:r>
        <w:rPr>
          <w:szCs w:val="22"/>
        </w:rPr>
        <w:t>o</w:t>
      </w:r>
      <w:r w:rsidR="00DB6B28" w:rsidRPr="00E752CF">
        <w:rPr>
          <w:szCs w:val="22"/>
        </w:rPr>
        <w:t>f de ziekte het gevolg is van gebeurtenis waarvoor een derde partij mogelijk</w:t>
      </w:r>
    </w:p>
    <w:p w14:paraId="74BF9BE1" w14:textId="021A44C8" w:rsidR="00DB6B28" w:rsidRPr="00E752CF" w:rsidRDefault="00DB6B28" w:rsidP="00E752CF">
      <w:pPr>
        <w:pStyle w:val="Lijstalinea"/>
        <w:widowControl w:val="0"/>
        <w:ind w:left="360"/>
        <w:rPr>
          <w:szCs w:val="22"/>
        </w:rPr>
      </w:pPr>
      <w:r w:rsidRPr="00E752CF">
        <w:rPr>
          <w:szCs w:val="22"/>
        </w:rPr>
        <w:t>aansprakelijk kan worden gesteld (b.v. een verkeersongeval). Indien er sprake is van een aansprakelijke derde kunnen de loonkosten en/of vervangingskosten mogelijk op deze persoon verhaald worden.</w:t>
      </w:r>
    </w:p>
    <w:p w14:paraId="75CBEAFE" w14:textId="77777777" w:rsidR="00DB6B28" w:rsidRPr="00DB6B28" w:rsidRDefault="00DB6B28" w:rsidP="00DB6B28">
      <w:pPr>
        <w:widowControl w:val="0"/>
        <w:rPr>
          <w:szCs w:val="22"/>
        </w:rPr>
      </w:pPr>
    </w:p>
    <w:p w14:paraId="2B03048A" w14:textId="176136C1" w:rsidR="00DB6B28" w:rsidRPr="0022072F" w:rsidRDefault="00DB6B28" w:rsidP="0022072F">
      <w:pPr>
        <w:pStyle w:val="Kop2"/>
        <w:rPr>
          <w:rFonts w:ascii="Arial" w:hAnsi="Arial" w:cs="Arial"/>
          <w:b/>
          <w:color w:val="auto"/>
          <w:sz w:val="22"/>
          <w:szCs w:val="22"/>
        </w:rPr>
      </w:pPr>
      <w:bookmarkStart w:id="16" w:name="_Toc535224381"/>
      <w:r w:rsidRPr="0022072F">
        <w:rPr>
          <w:rFonts w:ascii="Arial" w:hAnsi="Arial" w:cs="Arial"/>
          <w:b/>
          <w:color w:val="auto"/>
          <w:sz w:val="22"/>
          <w:szCs w:val="22"/>
        </w:rPr>
        <w:t>Privacy</w:t>
      </w:r>
      <w:bookmarkEnd w:id="16"/>
    </w:p>
    <w:p w14:paraId="2DD1FC20" w14:textId="77777777" w:rsidR="00DB6B28" w:rsidRPr="00DB6B28" w:rsidRDefault="00DB6B28" w:rsidP="00DB6B28">
      <w:pPr>
        <w:widowControl w:val="0"/>
        <w:rPr>
          <w:szCs w:val="22"/>
        </w:rPr>
      </w:pPr>
      <w:r w:rsidRPr="00DB6B28">
        <w:rPr>
          <w:szCs w:val="22"/>
        </w:rPr>
        <w:t>De werkgever (en de leidinggevenden) houdt zich in woord en geschrift aan de eisen die voorvloeien uit de Algemene Verordening Gegevensbescherming (AVG).</w:t>
      </w:r>
    </w:p>
    <w:p w14:paraId="6BC210DE" w14:textId="77777777" w:rsidR="00DB6B28" w:rsidRPr="00DB6B28" w:rsidRDefault="00DB6B28" w:rsidP="00DB6B28">
      <w:pPr>
        <w:widowControl w:val="0"/>
        <w:rPr>
          <w:szCs w:val="22"/>
        </w:rPr>
      </w:pPr>
      <w:r w:rsidRPr="00DB6B28">
        <w:rPr>
          <w:szCs w:val="22"/>
        </w:rPr>
        <w:t>De werknemer heeft recht op inzage in en correctie van de op hem/haar betrekking hebbende geregistreerde gegevens.</w:t>
      </w:r>
    </w:p>
    <w:p w14:paraId="0F0E0C2A" w14:textId="77777777" w:rsidR="00DB6B28" w:rsidRPr="00DB6B28" w:rsidRDefault="00DB6B28" w:rsidP="00DB6B28">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6B28" w:rsidRPr="00DB6B28" w14:paraId="500231C5" w14:textId="77777777" w:rsidTr="005F6C68">
        <w:tc>
          <w:tcPr>
            <w:tcW w:w="9548" w:type="dxa"/>
            <w:shd w:val="clear" w:color="auto" w:fill="auto"/>
          </w:tcPr>
          <w:p w14:paraId="28F54FF2" w14:textId="00319DB6" w:rsidR="00DB6B28" w:rsidRPr="00DB6B28" w:rsidRDefault="00DB6B28" w:rsidP="00DB6B28">
            <w:pPr>
              <w:widowControl w:val="0"/>
              <w:rPr>
                <w:i/>
                <w:iCs/>
                <w:szCs w:val="22"/>
              </w:rPr>
            </w:pPr>
            <w:r w:rsidRPr="00DB6B28">
              <w:rPr>
                <w:i/>
                <w:iCs/>
                <w:szCs w:val="22"/>
              </w:rPr>
              <w:t>Opmerking:</w:t>
            </w:r>
          </w:p>
          <w:p w14:paraId="6608C297" w14:textId="77777777" w:rsidR="00DB6B28" w:rsidRPr="0013705F" w:rsidRDefault="00DB6B28" w:rsidP="00DB6B28">
            <w:pPr>
              <w:widowControl w:val="0"/>
              <w:rPr>
                <w:i/>
                <w:iCs/>
                <w:szCs w:val="22"/>
              </w:rPr>
            </w:pPr>
            <w:r w:rsidRPr="0013705F">
              <w:rPr>
                <w:i/>
                <w:iCs/>
                <w:szCs w:val="22"/>
              </w:rPr>
              <w:t>De Algemene Verordening Gegevensbescherming (AVG) stelt strenge eisen aan de verwerking van gegevens van zieke werknemers. Wat mag de werkgever van een zieke werknemer vragen en vastleggen? En wat mag niet?</w:t>
            </w:r>
          </w:p>
          <w:p w14:paraId="791E0639" w14:textId="77777777" w:rsidR="00DB6B28" w:rsidRPr="0013705F" w:rsidRDefault="00DB6B28" w:rsidP="00DB6B28">
            <w:pPr>
              <w:widowControl w:val="0"/>
              <w:rPr>
                <w:i/>
                <w:iCs/>
                <w:szCs w:val="22"/>
              </w:rPr>
            </w:pPr>
            <w:r w:rsidRPr="0013705F">
              <w:rPr>
                <w:i/>
                <w:iCs/>
                <w:szCs w:val="22"/>
              </w:rPr>
              <w:t>Als een werknemer ziek is, is het van belang dat deze snel mogelijk herstelt en weer aan de slag kan. Daarvoor is informatie van de werknemer nodig, bijvoorbeeld om te kunnen voldoen aan je re-integratieverplichtingen.</w:t>
            </w:r>
          </w:p>
          <w:p w14:paraId="0FE1C414" w14:textId="77777777" w:rsidR="00DB6B28" w:rsidRPr="0013705F" w:rsidRDefault="00DB6B28" w:rsidP="00DB6B28">
            <w:pPr>
              <w:widowControl w:val="0"/>
              <w:rPr>
                <w:i/>
                <w:iCs/>
                <w:szCs w:val="22"/>
              </w:rPr>
            </w:pPr>
            <w:r w:rsidRPr="0013705F">
              <w:rPr>
                <w:i/>
                <w:iCs/>
                <w:szCs w:val="22"/>
              </w:rPr>
              <w:t xml:space="preserve">In de </w:t>
            </w:r>
            <w:hyperlink r:id="rId13" w:history="1">
              <w:r w:rsidRPr="0013705F">
                <w:rPr>
                  <w:i/>
                  <w:iCs/>
                  <w:color w:val="0000FF"/>
                  <w:szCs w:val="22"/>
                  <w:u w:val="single"/>
                </w:rPr>
                <w:t>Algemene Verordening Gegevensbescherming</w:t>
              </w:r>
            </w:hyperlink>
            <w:r w:rsidRPr="0013705F">
              <w:rPr>
                <w:i/>
                <w:iCs/>
                <w:szCs w:val="22"/>
              </w:rPr>
              <w:t xml:space="preserve"> (AVG) is vastgelegd wat de werkgever bij een ziekmelding of tijdens het re-integratieproces aan de werknemer mag vragen en wat niet.</w:t>
            </w:r>
          </w:p>
          <w:p w14:paraId="632BE10C" w14:textId="77777777" w:rsidR="00DB6B28" w:rsidRPr="0013705F" w:rsidRDefault="00DB6B28" w:rsidP="00DB6B28">
            <w:pPr>
              <w:widowControl w:val="0"/>
              <w:rPr>
                <w:i/>
                <w:iCs/>
                <w:szCs w:val="22"/>
              </w:rPr>
            </w:pPr>
            <w:r w:rsidRPr="0013705F">
              <w:rPr>
                <w:i/>
                <w:iCs/>
                <w:szCs w:val="22"/>
              </w:rPr>
              <w:t xml:space="preserve">De Autoriteit Persoonsgegevens (AP) ziet toe op de naleving van </w:t>
            </w:r>
            <w:hyperlink r:id="rId14" w:history="1">
              <w:r w:rsidRPr="0013705F">
                <w:rPr>
                  <w:i/>
                  <w:iCs/>
                  <w:color w:val="0000FF"/>
                  <w:szCs w:val="22"/>
                  <w:u w:val="single"/>
                </w:rPr>
                <w:t xml:space="preserve">de privacywetgeving. </w:t>
              </w:r>
            </w:hyperlink>
            <w:r w:rsidRPr="0013705F">
              <w:rPr>
                <w:i/>
                <w:iCs/>
                <w:szCs w:val="22"/>
              </w:rPr>
              <w:t xml:space="preserve"> </w:t>
            </w:r>
          </w:p>
          <w:p w14:paraId="25656287" w14:textId="77777777" w:rsidR="00DB6B28" w:rsidRPr="0013705F" w:rsidRDefault="00DB6B28" w:rsidP="00DB6B28">
            <w:pPr>
              <w:widowControl w:val="0"/>
              <w:rPr>
                <w:i/>
                <w:iCs/>
                <w:szCs w:val="22"/>
              </w:rPr>
            </w:pPr>
            <w:r w:rsidRPr="0013705F">
              <w:rPr>
                <w:i/>
                <w:iCs/>
                <w:szCs w:val="22"/>
              </w:rPr>
              <w:t>In het rapport ‘</w:t>
            </w:r>
            <w:hyperlink r:id="rId15" w:history="1">
              <w:r w:rsidRPr="0013705F">
                <w:rPr>
                  <w:i/>
                  <w:iCs/>
                  <w:color w:val="0000FF"/>
                  <w:szCs w:val="22"/>
                  <w:u w:val="single"/>
                </w:rPr>
                <w:t>De zieke werknemer</w:t>
              </w:r>
            </w:hyperlink>
            <w:r w:rsidRPr="0013705F">
              <w:rPr>
                <w:i/>
                <w:iCs/>
                <w:szCs w:val="22"/>
              </w:rPr>
              <w:t>’ van de AP staan alle regels rond de verwerking van persoonsgegevens van zieke werknemers bij elkaar.</w:t>
            </w:r>
            <w:r w:rsidRPr="0013705F">
              <w:rPr>
                <w:iCs/>
                <w:szCs w:val="22"/>
              </w:rPr>
              <w:t xml:space="preserve"> </w:t>
            </w:r>
          </w:p>
          <w:p w14:paraId="2E42455F" w14:textId="77777777" w:rsidR="00DB6B28" w:rsidRDefault="00DB6B28" w:rsidP="004667B6">
            <w:pPr>
              <w:widowControl w:val="0"/>
              <w:rPr>
                <w:i/>
                <w:iCs/>
                <w:szCs w:val="22"/>
              </w:rPr>
            </w:pPr>
            <w:r w:rsidRPr="0013705F">
              <w:rPr>
                <w:i/>
                <w:iCs/>
                <w:szCs w:val="22"/>
              </w:rPr>
              <w:t>Het is van groot belang dat alle partijen zich aan deze regels houden, want bij overtreding kan de AP hoge boetes opleggen.</w:t>
            </w:r>
          </w:p>
          <w:p w14:paraId="2E3F5DE7" w14:textId="505A2B77" w:rsidR="00854769" w:rsidRPr="00DB6B28" w:rsidRDefault="00854769" w:rsidP="004667B6">
            <w:pPr>
              <w:widowControl w:val="0"/>
              <w:rPr>
                <w:b/>
                <w:szCs w:val="22"/>
              </w:rPr>
            </w:pPr>
          </w:p>
        </w:tc>
      </w:tr>
    </w:tbl>
    <w:p w14:paraId="717D1A11" w14:textId="77777777" w:rsidR="0013705F" w:rsidRDefault="0013705F"/>
    <w:p w14:paraId="675DE9C5" w14:textId="7ED1C737" w:rsidR="0013705F" w:rsidRPr="0022072F" w:rsidRDefault="0013705F" w:rsidP="0022072F">
      <w:pPr>
        <w:pStyle w:val="Kop2"/>
        <w:rPr>
          <w:rFonts w:ascii="Arial" w:hAnsi="Arial" w:cs="Arial"/>
          <w:b/>
          <w:color w:val="auto"/>
          <w:sz w:val="22"/>
          <w:szCs w:val="22"/>
        </w:rPr>
      </w:pPr>
      <w:bookmarkStart w:id="17" w:name="_Toc535224382"/>
      <w:r w:rsidRPr="0022072F">
        <w:rPr>
          <w:rFonts w:ascii="Arial" w:hAnsi="Arial" w:cs="Arial"/>
          <w:b/>
          <w:color w:val="auto"/>
          <w:sz w:val="22"/>
          <w:szCs w:val="22"/>
        </w:rPr>
        <w:t>Overzicht</w:t>
      </w:r>
      <w:bookmarkEnd w:id="17"/>
      <w:r w:rsidRPr="0022072F">
        <w:rPr>
          <w:rFonts w:ascii="Arial" w:hAnsi="Arial" w:cs="Arial"/>
          <w:b/>
          <w:color w:val="auto"/>
          <w:sz w:val="22"/>
          <w:szCs w:val="22"/>
        </w:rPr>
        <w:fldChar w:fldCharType="begin"/>
      </w:r>
      <w:r w:rsidRPr="0022072F">
        <w:rPr>
          <w:rFonts w:ascii="Arial" w:hAnsi="Arial" w:cs="Arial"/>
          <w:b/>
          <w:color w:val="auto"/>
          <w:sz w:val="22"/>
          <w:szCs w:val="22"/>
        </w:rPr>
        <w:instrText xml:space="preserve"> TC \l1 "</w:instrText>
      </w:r>
      <w:r w:rsidRPr="0022072F">
        <w:rPr>
          <w:rFonts w:ascii="Arial" w:hAnsi="Arial" w:cs="Arial"/>
          <w:b/>
          <w:color w:val="auto"/>
          <w:sz w:val="22"/>
          <w:szCs w:val="22"/>
        </w:rPr>
        <w:fldChar w:fldCharType="end"/>
      </w:r>
    </w:p>
    <w:p w14:paraId="18DE247A" w14:textId="77777777" w:rsidR="0013705F" w:rsidRPr="0013705F" w:rsidRDefault="0013705F" w:rsidP="0013705F">
      <w:pPr>
        <w:widowControl w:val="0"/>
        <w:rPr>
          <w:szCs w:val="22"/>
        </w:rPr>
      </w:pPr>
      <w:r w:rsidRPr="0013705F">
        <w:rPr>
          <w:szCs w:val="22"/>
        </w:rPr>
        <w:t xml:space="preserve">Het bestuur van de onderwijsinstelling maakt regelmatig een ziekteverzuimoverzicht per school. Dit overzicht bevat algemene, </w:t>
      </w:r>
      <w:r w:rsidRPr="0013705F">
        <w:rPr>
          <w:b/>
          <w:szCs w:val="22"/>
        </w:rPr>
        <w:t>geen</w:t>
      </w:r>
      <w:r w:rsidRPr="0013705F">
        <w:rPr>
          <w:szCs w:val="22"/>
        </w:rPr>
        <w:t xml:space="preserve"> individuele, verzuimgegevens, die in de teamvergadering van de school worden besproken. De kengetallen van de eigen school worden gespiegeld aan die van vergelijkbare scholen en aan het landelijk gemiddelde.</w:t>
      </w:r>
    </w:p>
    <w:p w14:paraId="1D2A241B" w14:textId="77777777" w:rsidR="0013705F" w:rsidRPr="0013705F" w:rsidRDefault="0013705F" w:rsidP="0013705F">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3705F" w:rsidRPr="0013705F" w14:paraId="41B7BD07" w14:textId="77777777" w:rsidTr="005F6C68">
        <w:tc>
          <w:tcPr>
            <w:tcW w:w="9548" w:type="dxa"/>
            <w:shd w:val="clear" w:color="auto" w:fill="auto"/>
          </w:tcPr>
          <w:p w14:paraId="74B7D3BB" w14:textId="7451BAB1" w:rsidR="0013705F" w:rsidRPr="0013705F" w:rsidRDefault="0013705F" w:rsidP="0013705F">
            <w:pPr>
              <w:widowControl w:val="0"/>
              <w:rPr>
                <w:i/>
                <w:szCs w:val="22"/>
              </w:rPr>
            </w:pPr>
            <w:r w:rsidRPr="0013705F">
              <w:rPr>
                <w:i/>
                <w:szCs w:val="22"/>
              </w:rPr>
              <w:t>Opmerking 1:</w:t>
            </w:r>
          </w:p>
          <w:p w14:paraId="4B42A86A" w14:textId="17E7DE8B" w:rsidR="0013705F" w:rsidRPr="0013705F" w:rsidRDefault="0013705F" w:rsidP="0013705F">
            <w:pPr>
              <w:widowControl w:val="0"/>
              <w:rPr>
                <w:i/>
                <w:szCs w:val="22"/>
              </w:rPr>
            </w:pPr>
            <w:r w:rsidRPr="0013705F">
              <w:rPr>
                <w:i/>
                <w:szCs w:val="22"/>
              </w:rPr>
              <w:t xml:space="preserve">Informatie over landelijke ziekteverzuimcijfers is verkrijgbaar bij het Vervangingsfonds. Kijk op </w:t>
            </w:r>
            <w:hyperlink r:id="rId16" w:history="1">
              <w:r w:rsidR="00FC2B2C" w:rsidRPr="00056FD5">
                <w:rPr>
                  <w:rStyle w:val="Hyperlink"/>
                </w:rPr>
                <w:t>www.vfpf.nl</w:t>
              </w:r>
            </w:hyperlink>
            <w:r w:rsidR="00FC2B2C">
              <w:t xml:space="preserve">  </w:t>
            </w:r>
            <w:r w:rsidRPr="0013705F">
              <w:rPr>
                <w:i/>
                <w:szCs w:val="22"/>
              </w:rPr>
              <w:t xml:space="preserve"> </w:t>
            </w:r>
          </w:p>
          <w:p w14:paraId="5743D188" w14:textId="77777777" w:rsidR="0013705F" w:rsidRPr="0013705F" w:rsidRDefault="0013705F" w:rsidP="0013705F">
            <w:pPr>
              <w:widowControl w:val="0"/>
              <w:rPr>
                <w:i/>
                <w:szCs w:val="22"/>
              </w:rPr>
            </w:pPr>
          </w:p>
          <w:p w14:paraId="5FCA453E" w14:textId="77777777" w:rsidR="0013705F" w:rsidRPr="0013705F" w:rsidRDefault="0013705F" w:rsidP="0013705F">
            <w:pPr>
              <w:widowControl w:val="0"/>
              <w:rPr>
                <w:i/>
                <w:szCs w:val="22"/>
              </w:rPr>
            </w:pPr>
            <w:r w:rsidRPr="0013705F">
              <w:rPr>
                <w:i/>
                <w:szCs w:val="22"/>
              </w:rPr>
              <w:t>Opmerking 2:</w:t>
            </w:r>
          </w:p>
          <w:p w14:paraId="091EDDDA" w14:textId="77777777" w:rsidR="0013705F" w:rsidRDefault="0013705F" w:rsidP="00D44E61">
            <w:pPr>
              <w:widowControl w:val="0"/>
              <w:rPr>
                <w:szCs w:val="22"/>
              </w:rPr>
            </w:pPr>
            <w:r w:rsidRPr="0013705F">
              <w:rPr>
                <w:i/>
                <w:szCs w:val="22"/>
              </w:rPr>
              <w:t>Behalve een voorwaarde voor een adequaat ziekteverzuimbeleid is de administratie en registratie van afwezigheid ook verplicht voor scholen in het primair onderwijs op grond van aansluiting bij het Vervangingsfonds</w:t>
            </w:r>
            <w:r w:rsidR="00D44E61">
              <w:rPr>
                <w:szCs w:val="22"/>
              </w:rPr>
              <w:t>.</w:t>
            </w:r>
          </w:p>
          <w:p w14:paraId="6DCF3882" w14:textId="4486F983" w:rsidR="00854769" w:rsidRPr="0013705F" w:rsidRDefault="00854769" w:rsidP="00D44E61">
            <w:pPr>
              <w:widowControl w:val="0"/>
              <w:rPr>
                <w:szCs w:val="22"/>
              </w:rPr>
            </w:pPr>
          </w:p>
        </w:tc>
      </w:tr>
    </w:tbl>
    <w:p w14:paraId="40DB7B4D" w14:textId="77777777" w:rsidR="0013705F" w:rsidRPr="0013705F" w:rsidRDefault="0013705F" w:rsidP="0013705F">
      <w:pPr>
        <w:widowControl w:val="0"/>
        <w:rPr>
          <w:szCs w:val="22"/>
        </w:rPr>
      </w:pPr>
    </w:p>
    <w:p w14:paraId="3F1616EF" w14:textId="77777777" w:rsidR="0013705F" w:rsidRPr="0013705F" w:rsidRDefault="0013705F" w:rsidP="0013705F">
      <w:pPr>
        <w:widowControl w:val="0"/>
        <w:rPr>
          <w:szCs w:val="22"/>
        </w:rPr>
      </w:pPr>
    </w:p>
    <w:p w14:paraId="4D7AA01F" w14:textId="664D5789" w:rsidR="0013705F" w:rsidRPr="0022072F" w:rsidRDefault="0013705F" w:rsidP="0022072F">
      <w:pPr>
        <w:pStyle w:val="Kop2"/>
        <w:rPr>
          <w:rFonts w:ascii="Arial" w:hAnsi="Arial" w:cs="Arial"/>
          <w:b/>
          <w:color w:val="auto"/>
          <w:sz w:val="22"/>
          <w:szCs w:val="22"/>
        </w:rPr>
      </w:pPr>
      <w:bookmarkStart w:id="18" w:name="_Toc535224383"/>
      <w:r w:rsidRPr="0022072F">
        <w:rPr>
          <w:rFonts w:ascii="Arial" w:hAnsi="Arial" w:cs="Arial"/>
          <w:b/>
          <w:color w:val="auto"/>
          <w:sz w:val="22"/>
          <w:szCs w:val="22"/>
        </w:rPr>
        <w:t>Evaluatie</w:t>
      </w:r>
      <w:bookmarkEnd w:id="18"/>
      <w:r w:rsidRPr="0022072F">
        <w:rPr>
          <w:rFonts w:ascii="Arial" w:hAnsi="Arial" w:cs="Arial"/>
          <w:b/>
          <w:color w:val="auto"/>
          <w:sz w:val="22"/>
          <w:szCs w:val="22"/>
        </w:rPr>
        <w:fldChar w:fldCharType="begin"/>
      </w:r>
      <w:r w:rsidRPr="0022072F">
        <w:rPr>
          <w:rFonts w:ascii="Arial" w:hAnsi="Arial" w:cs="Arial"/>
          <w:b/>
          <w:color w:val="auto"/>
          <w:sz w:val="22"/>
          <w:szCs w:val="22"/>
        </w:rPr>
        <w:instrText xml:space="preserve"> TC \l1 "</w:instrText>
      </w:r>
      <w:r w:rsidRPr="0022072F">
        <w:rPr>
          <w:rFonts w:ascii="Arial" w:hAnsi="Arial" w:cs="Arial"/>
          <w:b/>
          <w:color w:val="auto"/>
          <w:sz w:val="22"/>
          <w:szCs w:val="22"/>
        </w:rPr>
        <w:fldChar w:fldCharType="end"/>
      </w:r>
    </w:p>
    <w:p w14:paraId="745DA22C" w14:textId="119F5008" w:rsidR="0013705F" w:rsidRPr="0013705F" w:rsidRDefault="0013705F" w:rsidP="0013705F">
      <w:pPr>
        <w:widowControl w:val="0"/>
        <w:rPr>
          <w:szCs w:val="22"/>
        </w:rPr>
      </w:pPr>
      <w:r w:rsidRPr="0013705F">
        <w:rPr>
          <w:szCs w:val="22"/>
        </w:rPr>
        <w:t>Indien van toepassing: jaarlijks maakt de arbodienstverlener een analyse van het verzuim. Deze gegevens kunnen worden gebruikt bij de contractevaluatie ofwel bij aanpassing van de contractafspraken. Als de resultaten van de verzuimanalyse daartoe aanleiding geven, worden concrete actie</w:t>
      </w:r>
      <w:r w:rsidR="004667B6">
        <w:rPr>
          <w:szCs w:val="22"/>
        </w:rPr>
        <w:t>s</w:t>
      </w:r>
      <w:r w:rsidRPr="0013705F">
        <w:rPr>
          <w:szCs w:val="22"/>
        </w:rPr>
        <w:t xml:space="preserve"> afgesproken in een activiteitenplan. Eenmaal per jaar voert het bestuur van de onderwijsinstelling een evaluatiegesprek met de arbodienstverlener</w:t>
      </w:r>
      <w:r w:rsidRPr="0013705F">
        <w:rPr>
          <w:b/>
          <w:i/>
          <w:szCs w:val="22"/>
        </w:rPr>
        <w:t xml:space="preserve"> </w:t>
      </w:r>
      <w:r w:rsidRPr="0013705F">
        <w:rPr>
          <w:szCs w:val="22"/>
        </w:rPr>
        <w:t>over de verzuimcijfers per school en de uitvoering van het activiteitenplan van het afgelopen jaar.</w:t>
      </w:r>
    </w:p>
    <w:p w14:paraId="472354D1" w14:textId="77777777" w:rsidR="0013705F" w:rsidRPr="0013705F" w:rsidRDefault="0013705F" w:rsidP="0013705F">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3705F" w:rsidRPr="0013705F" w14:paraId="4EA0354B" w14:textId="77777777" w:rsidTr="005F6C68">
        <w:tc>
          <w:tcPr>
            <w:tcW w:w="9548" w:type="dxa"/>
            <w:shd w:val="clear" w:color="auto" w:fill="auto"/>
          </w:tcPr>
          <w:p w14:paraId="31799FE2" w14:textId="6B76C2DE" w:rsidR="0013705F" w:rsidRPr="0013705F" w:rsidRDefault="0013705F" w:rsidP="0013705F">
            <w:pPr>
              <w:widowControl w:val="0"/>
              <w:rPr>
                <w:i/>
                <w:szCs w:val="22"/>
              </w:rPr>
            </w:pPr>
            <w:r w:rsidRPr="0013705F">
              <w:rPr>
                <w:i/>
                <w:szCs w:val="22"/>
              </w:rPr>
              <w:t>Opmerking 1:</w:t>
            </w:r>
          </w:p>
          <w:p w14:paraId="21F75F4B" w14:textId="08058A5F" w:rsidR="0013705F" w:rsidRPr="0013705F" w:rsidRDefault="0013705F" w:rsidP="0013705F">
            <w:pPr>
              <w:widowControl w:val="0"/>
              <w:rPr>
                <w:szCs w:val="22"/>
              </w:rPr>
            </w:pPr>
            <w:r w:rsidRPr="0013705F">
              <w:rPr>
                <w:i/>
                <w:szCs w:val="22"/>
              </w:rPr>
              <w:t xml:space="preserve">Scholen en besturen kunnen ook een afspraak maken met </w:t>
            </w:r>
            <w:r w:rsidRPr="00D44E61">
              <w:rPr>
                <w:i/>
                <w:szCs w:val="22"/>
              </w:rPr>
              <w:t>een</w:t>
            </w:r>
            <w:r w:rsidRPr="0013705F">
              <w:rPr>
                <w:i/>
                <w:szCs w:val="22"/>
              </w:rPr>
              <w:t xml:space="preserve"> adviseur van het Vervangingsfonds om een verzuimanalyse te maken en knelpunten en mogelijke oplossingen rondom verzuim te bespreken. De inzet van de adviseur is kosteloos. </w:t>
            </w:r>
          </w:p>
          <w:p w14:paraId="2A0F90F2" w14:textId="77777777" w:rsidR="0013705F" w:rsidRPr="0013705F" w:rsidRDefault="0013705F" w:rsidP="0013705F">
            <w:pPr>
              <w:widowControl w:val="0"/>
              <w:rPr>
                <w:szCs w:val="22"/>
              </w:rPr>
            </w:pPr>
          </w:p>
          <w:p w14:paraId="32385F71" w14:textId="77777777" w:rsidR="0013705F" w:rsidRPr="0013705F" w:rsidRDefault="0013705F" w:rsidP="0013705F">
            <w:pPr>
              <w:widowControl w:val="0"/>
              <w:rPr>
                <w:i/>
                <w:szCs w:val="22"/>
              </w:rPr>
            </w:pPr>
            <w:r w:rsidRPr="0013705F">
              <w:rPr>
                <w:i/>
                <w:szCs w:val="22"/>
              </w:rPr>
              <w:t>Opmerking 2:</w:t>
            </w:r>
          </w:p>
          <w:p w14:paraId="281FF6C8" w14:textId="6D4B142C" w:rsidR="0013705F" w:rsidRDefault="0013705F" w:rsidP="0013705F">
            <w:pPr>
              <w:widowControl w:val="0"/>
              <w:rPr>
                <w:i/>
                <w:szCs w:val="22"/>
              </w:rPr>
            </w:pPr>
            <w:r w:rsidRPr="0013705F">
              <w:rPr>
                <w:i/>
                <w:szCs w:val="22"/>
              </w:rPr>
              <w:t>Ondersteuning door een arbodienst (vangnetregeling) of andere gecertificeerde deskundigen (maatwerkregeling) is meer dan een wettelijke verplichting. Het vormt de basis voor goede arbeidsomstandigheden en beheersing van het ziekteverzuim</w:t>
            </w:r>
            <w:r w:rsidR="00854769">
              <w:rPr>
                <w:i/>
                <w:szCs w:val="22"/>
              </w:rPr>
              <w:t>.</w:t>
            </w:r>
          </w:p>
          <w:p w14:paraId="37B24F7D" w14:textId="23059488" w:rsidR="00854769" w:rsidRPr="0013705F" w:rsidRDefault="00854769" w:rsidP="0013705F">
            <w:pPr>
              <w:widowControl w:val="0"/>
              <w:rPr>
                <w:szCs w:val="22"/>
              </w:rPr>
            </w:pPr>
          </w:p>
        </w:tc>
      </w:tr>
    </w:tbl>
    <w:p w14:paraId="732951A3" w14:textId="77777777" w:rsidR="0013705F" w:rsidRDefault="0013705F"/>
    <w:p w14:paraId="132DE0CA" w14:textId="77777777" w:rsidR="00D44E61" w:rsidRDefault="00D44E61"/>
    <w:p w14:paraId="6215618C" w14:textId="77777777" w:rsidR="00D44E61" w:rsidRDefault="00D44E61"/>
    <w:p w14:paraId="694C3297" w14:textId="77777777" w:rsidR="00D44E61" w:rsidRDefault="00D44E61"/>
    <w:p w14:paraId="2B3DB8ED" w14:textId="77777777" w:rsidR="00D44E61" w:rsidRDefault="00D44E61"/>
    <w:p w14:paraId="79EC2F6A" w14:textId="77777777" w:rsidR="00D44E61" w:rsidRDefault="00D44E61"/>
    <w:p w14:paraId="74E3F51C" w14:textId="77777777" w:rsidR="00D44E61" w:rsidRDefault="00D44E61"/>
    <w:p w14:paraId="683F19E5" w14:textId="77777777" w:rsidR="00D44E61" w:rsidRDefault="00D44E61"/>
    <w:p w14:paraId="57D16797" w14:textId="77777777" w:rsidR="00D44E61" w:rsidRDefault="00D44E61"/>
    <w:p w14:paraId="1780004C" w14:textId="77777777" w:rsidR="00D44E61" w:rsidRDefault="00D44E61"/>
    <w:p w14:paraId="2498216D" w14:textId="77777777" w:rsidR="00D44E61" w:rsidRDefault="00D44E61"/>
    <w:p w14:paraId="7B4726D0" w14:textId="77777777" w:rsidR="00D44E61" w:rsidRDefault="00D44E61"/>
    <w:p w14:paraId="73A9000E" w14:textId="77777777" w:rsidR="00D44E61" w:rsidRDefault="00D44E61"/>
    <w:p w14:paraId="35741B16" w14:textId="77777777" w:rsidR="00D44E61" w:rsidRDefault="00D44E61"/>
    <w:p w14:paraId="423FFA87" w14:textId="77777777" w:rsidR="00D44E61" w:rsidRDefault="00D44E61"/>
    <w:p w14:paraId="2B7AD739" w14:textId="57CBB883" w:rsidR="00D44E61" w:rsidRDefault="00D44E61"/>
    <w:p w14:paraId="3D725E5E" w14:textId="679B21C0" w:rsidR="00CC1FB7" w:rsidRDefault="00CC1FB7"/>
    <w:p w14:paraId="456AA847" w14:textId="27C68A5B" w:rsidR="00CC1FB7" w:rsidRDefault="00CC1FB7"/>
    <w:p w14:paraId="06B68161" w14:textId="228E222F" w:rsidR="00CC1FB7" w:rsidRDefault="00CC1FB7"/>
    <w:p w14:paraId="41C2248A" w14:textId="50009634" w:rsidR="00CC1FB7" w:rsidRDefault="00CC1FB7"/>
    <w:p w14:paraId="418F1B16" w14:textId="2A0EFECC" w:rsidR="00CC1FB7" w:rsidRDefault="00CC1FB7"/>
    <w:p w14:paraId="1C51AFDA" w14:textId="77777777" w:rsidR="00CC1FB7" w:rsidRDefault="00CC1FB7"/>
    <w:p w14:paraId="229F78CE" w14:textId="77777777" w:rsidR="00D44E61" w:rsidRDefault="00D44E61"/>
    <w:p w14:paraId="5AEA3B2B" w14:textId="77777777" w:rsidR="00D44E61" w:rsidRDefault="00D44E61"/>
    <w:p w14:paraId="66ECD3A2" w14:textId="77777777" w:rsidR="00D44E61" w:rsidRDefault="00D44E61"/>
    <w:p w14:paraId="267FE716" w14:textId="77777777" w:rsidR="00D44E61" w:rsidRDefault="00D44E61"/>
    <w:p w14:paraId="3378AF04" w14:textId="6DCEFE22" w:rsidR="00D44E61" w:rsidRPr="0022072F" w:rsidRDefault="00D44E61" w:rsidP="001F3765">
      <w:pPr>
        <w:pStyle w:val="Kop1"/>
        <w:numPr>
          <w:ilvl w:val="0"/>
          <w:numId w:val="42"/>
        </w:numPr>
        <w:rPr>
          <w:b/>
          <w:sz w:val="24"/>
          <w:szCs w:val="24"/>
        </w:rPr>
      </w:pPr>
      <w:bookmarkStart w:id="19" w:name="_Toc535224384"/>
      <w:r w:rsidRPr="0022072F">
        <w:rPr>
          <w:b/>
          <w:sz w:val="24"/>
          <w:szCs w:val="24"/>
        </w:rPr>
        <w:t>Budgettering</w:t>
      </w:r>
      <w:bookmarkEnd w:id="19"/>
    </w:p>
    <w:p w14:paraId="37DF0CD0" w14:textId="77777777" w:rsidR="00D44E61" w:rsidRPr="00D44E61" w:rsidRDefault="00D44E61" w:rsidP="00D44E61">
      <w:pPr>
        <w:widowControl w:val="0"/>
        <w:rPr>
          <w:szCs w:val="22"/>
        </w:rPr>
      </w:pPr>
    </w:p>
    <w:p w14:paraId="02FB51AC" w14:textId="77777777" w:rsidR="00D44E61" w:rsidRPr="00D44E61" w:rsidRDefault="00D44E61" w:rsidP="00D44E61">
      <w:pPr>
        <w:widowControl w:val="0"/>
        <w:rPr>
          <w:szCs w:val="22"/>
        </w:rPr>
      </w:pPr>
      <w:r w:rsidRPr="00D44E61">
        <w:rPr>
          <w:szCs w:val="22"/>
        </w:rPr>
        <w:t xml:space="preserve">In de jaarlijkse begroting reserveert het bestuur een bedrag voor de kosten van de reguliere verzuimbegeleiding door de arbodienstverlener. Daarnaast wordt een bedrag in de begroting opgenomen voor de kosten van inhuur van extra begeleiding bij re-integratie. De kosten die hiervoor de afgelopen jaren zijn gemaakt (al dan niet gesubsidieerd door het Vervangingsfonds), zijn hiervoor een indicatie. Daarnaast wordt rekening gehouden met de hoogte van het verzuim in die jaren: was er sprake van veel of juist weinig langdurig verzuim. Vanzelfsprekend wordt bij de budgettering tevens rekening gehouden met de financiële situatie van het bestuur. </w:t>
      </w:r>
    </w:p>
    <w:p w14:paraId="7E78D93F" w14:textId="77777777" w:rsidR="00D44E61" w:rsidRPr="00D44E61" w:rsidRDefault="00D44E61" w:rsidP="00D44E61">
      <w:pPr>
        <w:widowControl w:val="0"/>
        <w:rPr>
          <w:szCs w:val="22"/>
        </w:rPr>
      </w:pPr>
    </w:p>
    <w:p w14:paraId="7D3334B4" w14:textId="77777777" w:rsidR="00D44E61" w:rsidRDefault="00D44E61">
      <w:pPr>
        <w:rPr>
          <w:szCs w:val="22"/>
          <w:highlight w:val="yellow"/>
        </w:rPr>
      </w:pPr>
    </w:p>
    <w:p w14:paraId="3079E709" w14:textId="77777777" w:rsidR="00D44E61" w:rsidRDefault="00D44E61"/>
    <w:p w14:paraId="4FA111AB" w14:textId="77777777" w:rsidR="00D44E61" w:rsidRDefault="00D44E61"/>
    <w:p w14:paraId="712FBF4F" w14:textId="77777777" w:rsidR="00D44E61" w:rsidRDefault="00D44E61"/>
    <w:p w14:paraId="4FCB3302" w14:textId="77777777" w:rsidR="00D44E61" w:rsidRDefault="00D44E61"/>
    <w:p w14:paraId="4170B090" w14:textId="77777777" w:rsidR="00D44E61" w:rsidRDefault="00D44E61"/>
    <w:p w14:paraId="1B32602D" w14:textId="77777777" w:rsidR="00D44E61" w:rsidRDefault="00D44E61"/>
    <w:p w14:paraId="76A06C58" w14:textId="77777777" w:rsidR="00D44E61" w:rsidRDefault="00D44E61"/>
    <w:p w14:paraId="03696F8C" w14:textId="77777777" w:rsidR="00D44E61" w:rsidRDefault="00D44E61"/>
    <w:p w14:paraId="7EE8FFD5" w14:textId="77777777" w:rsidR="00D44E61" w:rsidRDefault="00D44E61"/>
    <w:p w14:paraId="4BAB9480" w14:textId="77777777" w:rsidR="00D44E61" w:rsidRDefault="00D44E61"/>
    <w:p w14:paraId="106CD1BD" w14:textId="77777777" w:rsidR="00D44E61" w:rsidRDefault="00D44E61"/>
    <w:p w14:paraId="39B6EDF7" w14:textId="77777777" w:rsidR="00D44E61" w:rsidRDefault="00D44E61"/>
    <w:p w14:paraId="39D40050" w14:textId="77777777" w:rsidR="00D44E61" w:rsidRDefault="00D44E61"/>
    <w:p w14:paraId="151CBFE7" w14:textId="77777777" w:rsidR="00D44E61" w:rsidRDefault="00D44E61"/>
    <w:p w14:paraId="0AFAB54C" w14:textId="77777777" w:rsidR="00D44E61" w:rsidRDefault="00D44E61"/>
    <w:p w14:paraId="4F09D6D0" w14:textId="77777777" w:rsidR="00D44E61" w:rsidRDefault="00D44E61"/>
    <w:p w14:paraId="4782B7DD" w14:textId="77777777" w:rsidR="00D44E61" w:rsidRDefault="00D44E61"/>
    <w:p w14:paraId="7CD46C01" w14:textId="77777777" w:rsidR="00D44E61" w:rsidRDefault="00D44E61"/>
    <w:p w14:paraId="7C405094" w14:textId="77777777" w:rsidR="00D44E61" w:rsidRDefault="00D44E61"/>
    <w:p w14:paraId="4A604576" w14:textId="77777777" w:rsidR="00D44E61" w:rsidRDefault="00D44E61"/>
    <w:p w14:paraId="6A5597E8" w14:textId="77777777" w:rsidR="00D44E61" w:rsidRDefault="00D44E61"/>
    <w:p w14:paraId="70B18987" w14:textId="77777777" w:rsidR="00D44E61" w:rsidRDefault="00D44E61"/>
    <w:p w14:paraId="65F5EF9C" w14:textId="77777777" w:rsidR="00D44E61" w:rsidRDefault="00D44E61"/>
    <w:p w14:paraId="26F61F58" w14:textId="77777777" w:rsidR="00D44E61" w:rsidRDefault="00D44E61"/>
    <w:p w14:paraId="4B1D4D7B" w14:textId="77777777" w:rsidR="00D44E61" w:rsidRDefault="00D44E61"/>
    <w:p w14:paraId="3E3251B5" w14:textId="77777777" w:rsidR="00D44E61" w:rsidRDefault="00D44E61"/>
    <w:p w14:paraId="2B75676B" w14:textId="77777777" w:rsidR="00D44E61" w:rsidRDefault="00D44E61"/>
    <w:p w14:paraId="520D4578" w14:textId="77777777" w:rsidR="00D44E61" w:rsidRDefault="00D44E61"/>
    <w:p w14:paraId="622EDF03" w14:textId="77777777" w:rsidR="00D44E61" w:rsidRDefault="00D44E61"/>
    <w:p w14:paraId="3B2E6ECD" w14:textId="77777777" w:rsidR="00D44E61" w:rsidRDefault="00D44E61"/>
    <w:p w14:paraId="7F5D79D9" w14:textId="77777777" w:rsidR="00D44E61" w:rsidRDefault="00D44E61"/>
    <w:p w14:paraId="40186FB2" w14:textId="77777777" w:rsidR="00D44E61" w:rsidRDefault="00D44E61"/>
    <w:p w14:paraId="0481CEDE" w14:textId="77777777" w:rsidR="00D44E61" w:rsidRDefault="00D44E61"/>
    <w:p w14:paraId="02E9CDE7" w14:textId="77777777" w:rsidR="00D44E61" w:rsidRDefault="00D44E61"/>
    <w:p w14:paraId="5E8CD3AF" w14:textId="77777777" w:rsidR="00D44E61" w:rsidRDefault="00D44E61"/>
    <w:p w14:paraId="5BA1C654" w14:textId="77777777" w:rsidR="00D44E61" w:rsidRDefault="00D44E61"/>
    <w:p w14:paraId="6842689E" w14:textId="77777777" w:rsidR="00D44E61" w:rsidRDefault="00D44E61"/>
    <w:p w14:paraId="56B46903" w14:textId="77777777" w:rsidR="00D44E61" w:rsidRDefault="00D44E61"/>
    <w:p w14:paraId="622D7C58" w14:textId="27CDEF91" w:rsidR="00D44E61" w:rsidRDefault="00D44E61"/>
    <w:p w14:paraId="226C4B0B" w14:textId="77777777" w:rsidR="004667B6" w:rsidRDefault="004667B6"/>
    <w:p w14:paraId="06081729" w14:textId="77777777" w:rsidR="00D44E61" w:rsidRDefault="00D44E61"/>
    <w:p w14:paraId="7F6D358A" w14:textId="77777777" w:rsidR="00D44E61" w:rsidRDefault="00D44E61"/>
    <w:p w14:paraId="18702DDB" w14:textId="703FEFF9" w:rsidR="007A473B" w:rsidRPr="007A473B" w:rsidRDefault="007A473B" w:rsidP="007A473B">
      <w:pPr>
        <w:pStyle w:val="Kop1"/>
        <w:numPr>
          <w:ilvl w:val="0"/>
          <w:numId w:val="42"/>
        </w:numPr>
        <w:rPr>
          <w:b/>
          <w:sz w:val="24"/>
          <w:szCs w:val="24"/>
        </w:rPr>
      </w:pPr>
      <w:bookmarkStart w:id="20" w:name="_Toc535224385"/>
      <w:r w:rsidRPr="007A473B">
        <w:rPr>
          <w:b/>
          <w:sz w:val="24"/>
          <w:szCs w:val="24"/>
        </w:rPr>
        <w:lastRenderedPageBreak/>
        <w:t>Bijlagen</w:t>
      </w:r>
      <w:bookmarkEnd w:id="20"/>
    </w:p>
    <w:p w14:paraId="6D85E562" w14:textId="77777777" w:rsidR="007A473B" w:rsidRPr="007A473B" w:rsidRDefault="007A473B" w:rsidP="007A473B"/>
    <w:p w14:paraId="4E666A35" w14:textId="665CFD59" w:rsidR="00D44E61" w:rsidRPr="007A473B" w:rsidRDefault="00FC0B0E" w:rsidP="007A473B">
      <w:pPr>
        <w:pStyle w:val="Kop2"/>
        <w:rPr>
          <w:rFonts w:ascii="Arial" w:hAnsi="Arial" w:cs="Arial"/>
          <w:b/>
          <w:color w:val="auto"/>
          <w:sz w:val="24"/>
          <w:szCs w:val="24"/>
        </w:rPr>
      </w:pPr>
      <w:bookmarkStart w:id="21" w:name="_Toc535224386"/>
      <w:r w:rsidRPr="007A473B">
        <w:rPr>
          <w:rFonts w:ascii="Arial" w:hAnsi="Arial" w:cs="Arial"/>
          <w:b/>
          <w:color w:val="auto"/>
          <w:sz w:val="24"/>
          <w:szCs w:val="24"/>
        </w:rPr>
        <w:t xml:space="preserve">Bijlage 1 - </w:t>
      </w:r>
      <w:r w:rsidR="00D44E61" w:rsidRPr="007A473B">
        <w:rPr>
          <w:rFonts w:ascii="Arial" w:hAnsi="Arial" w:cs="Arial"/>
          <w:b/>
          <w:color w:val="auto"/>
          <w:sz w:val="24"/>
          <w:szCs w:val="24"/>
        </w:rPr>
        <w:t>Verzuimprotocol bij ziekte en re-integratie.</w:t>
      </w:r>
      <w:bookmarkEnd w:id="21"/>
      <w:r w:rsidR="00D44E61" w:rsidRPr="007A473B">
        <w:rPr>
          <w:rFonts w:ascii="Arial" w:hAnsi="Arial" w:cs="Arial"/>
          <w:b/>
          <w:color w:val="auto"/>
          <w:sz w:val="24"/>
          <w:szCs w:val="24"/>
        </w:rPr>
        <w:t xml:space="preserve"> </w:t>
      </w:r>
      <w:r w:rsidR="00D44E61" w:rsidRPr="007A473B">
        <w:rPr>
          <w:rFonts w:ascii="Arial" w:hAnsi="Arial" w:cs="Arial"/>
          <w:b/>
          <w:color w:val="auto"/>
          <w:sz w:val="24"/>
          <w:szCs w:val="24"/>
        </w:rPr>
        <w:fldChar w:fldCharType="begin"/>
      </w:r>
      <w:r w:rsidR="00D44E61" w:rsidRPr="007A473B">
        <w:rPr>
          <w:rFonts w:ascii="Arial" w:hAnsi="Arial" w:cs="Arial"/>
          <w:b/>
          <w:color w:val="auto"/>
          <w:sz w:val="24"/>
          <w:szCs w:val="24"/>
        </w:rPr>
        <w:instrText xml:space="preserve"> TC \l1 "</w:instrText>
      </w:r>
      <w:r w:rsidR="00D44E61" w:rsidRPr="007A473B">
        <w:rPr>
          <w:rFonts w:ascii="Arial" w:hAnsi="Arial" w:cs="Arial"/>
          <w:b/>
          <w:color w:val="auto"/>
          <w:sz w:val="24"/>
          <w:szCs w:val="24"/>
        </w:rPr>
        <w:fldChar w:fldCharType="end"/>
      </w:r>
    </w:p>
    <w:p w14:paraId="338FD85F" w14:textId="77777777" w:rsidR="00D44E61" w:rsidRPr="00D44E61" w:rsidRDefault="00D44E61" w:rsidP="00D44E61">
      <w:pPr>
        <w:widowControl w:val="0"/>
        <w:rPr>
          <w:szCs w:val="22"/>
        </w:rPr>
      </w:pPr>
      <w:r w:rsidRPr="00D44E61">
        <w:rPr>
          <w:szCs w:val="22"/>
        </w:rPr>
        <w:t xml:space="preserve">Doel: Voor zowel de directeur als de werknemer een heldere procedure vaststellen. </w:t>
      </w:r>
    </w:p>
    <w:p w14:paraId="306C8EE0" w14:textId="77777777" w:rsidR="00D44E61" w:rsidRPr="00D44E61" w:rsidRDefault="00D44E61" w:rsidP="00D44E61">
      <w:pPr>
        <w:widowControl w:val="0"/>
        <w:rPr>
          <w:szCs w:val="22"/>
        </w:rPr>
      </w:pPr>
      <w:r w:rsidRPr="00D44E61">
        <w:rPr>
          <w:szCs w:val="22"/>
        </w:rPr>
        <w:t>Werkwijze: stem het voorbeeld Verzuimprotocol af op de eigen situatie én het contract met de arbodienstverlener/bedrijfsarts en leg het ter instemming voor aan de (G)MR.</w:t>
      </w:r>
    </w:p>
    <w:p w14:paraId="4FB20376" w14:textId="77777777" w:rsidR="00D44E61" w:rsidRPr="00D44E61" w:rsidRDefault="00D44E61" w:rsidP="00D44E61">
      <w:pPr>
        <w:widowControl w:val="0"/>
        <w:rPr>
          <w:szCs w:val="22"/>
        </w:rPr>
      </w:pPr>
    </w:p>
    <w:p w14:paraId="3AC684C7" w14:textId="6F497CF3" w:rsidR="00D44E61" w:rsidRPr="0022072F" w:rsidRDefault="00D44E61" w:rsidP="0022072F">
      <w:pPr>
        <w:pStyle w:val="Kop2"/>
        <w:rPr>
          <w:rFonts w:ascii="Arial" w:hAnsi="Arial" w:cs="Arial"/>
          <w:b/>
          <w:color w:val="auto"/>
          <w:sz w:val="22"/>
          <w:szCs w:val="22"/>
        </w:rPr>
      </w:pPr>
      <w:bookmarkStart w:id="22" w:name="_Toc535224387"/>
      <w:r w:rsidRPr="0022072F">
        <w:rPr>
          <w:rFonts w:ascii="Arial" w:hAnsi="Arial" w:cs="Arial"/>
          <w:b/>
          <w:color w:val="auto"/>
          <w:sz w:val="22"/>
          <w:szCs w:val="22"/>
        </w:rPr>
        <w:t>Algemene verplichtingen werknemer</w:t>
      </w:r>
      <w:bookmarkEnd w:id="22"/>
    </w:p>
    <w:p w14:paraId="6CE09FD4" w14:textId="4513B180" w:rsidR="00D44E61" w:rsidRPr="00D44E61" w:rsidRDefault="00D44E61" w:rsidP="00D44E61">
      <w:pPr>
        <w:widowControl w:val="0"/>
        <w:rPr>
          <w:szCs w:val="22"/>
        </w:rPr>
      </w:pPr>
      <w:r w:rsidRPr="00D44E61">
        <w:rPr>
          <w:szCs w:val="22"/>
        </w:rPr>
        <w:t>De werknemer dient tijdens het ziekteverzuim bereikbaar te zijn voor de directeur van de school en voor het bestuur van de onderwijsinstelling, uiteraard voor zover de gezondheidstoestand dit toelaat.</w:t>
      </w:r>
    </w:p>
    <w:p w14:paraId="00608A8C" w14:textId="77777777" w:rsidR="00D44E61" w:rsidRPr="00D44E61" w:rsidRDefault="00D44E61" w:rsidP="00D44E61">
      <w:pPr>
        <w:widowControl w:val="0"/>
        <w:rPr>
          <w:szCs w:val="22"/>
        </w:rPr>
      </w:pPr>
      <w:r w:rsidRPr="00D44E61">
        <w:rPr>
          <w:szCs w:val="22"/>
        </w:rPr>
        <w:t>Tijdens het verzuim is het niet toegestaan andere werkzaamheden te verrichten zonder toestemming van de bedrijfsarts en overleg met het bestuur van de onderwijsinstelling of de directeur van de school.</w:t>
      </w:r>
    </w:p>
    <w:p w14:paraId="12AFBA29" w14:textId="77777777" w:rsidR="00D44E61" w:rsidRPr="00D44E61" w:rsidRDefault="00D44E61" w:rsidP="00D44E61">
      <w:pPr>
        <w:widowControl w:val="0"/>
        <w:rPr>
          <w:szCs w:val="22"/>
        </w:rPr>
      </w:pPr>
      <w:r w:rsidRPr="00D44E61">
        <w:rPr>
          <w:szCs w:val="22"/>
        </w:rPr>
        <w:t xml:space="preserve">De werknemer geeft veranderingen in de situatie door aan de directeur en (indien al van toepassing) de arbodienstverlener. </w:t>
      </w:r>
    </w:p>
    <w:p w14:paraId="7A856B31" w14:textId="77777777" w:rsidR="00D44E61" w:rsidRPr="00D44E61" w:rsidRDefault="00D44E61" w:rsidP="00D44E61">
      <w:pPr>
        <w:widowControl w:val="0"/>
        <w:rPr>
          <w:szCs w:val="22"/>
        </w:rPr>
      </w:pPr>
      <w:r w:rsidRPr="00D44E61">
        <w:rPr>
          <w:szCs w:val="22"/>
        </w:rPr>
        <w:t>Een zieke werknemer werkt mee aan een spoedig herstel en doet er alles aan om op een zo kort mogelijke termijn het werk te hervatten. Adviezen van de arbodienstverlener dienen te worden opgevolgd.</w:t>
      </w:r>
    </w:p>
    <w:p w14:paraId="6B6E3D20" w14:textId="77777777" w:rsidR="00D44E61" w:rsidRPr="00D44E61" w:rsidRDefault="00D44E61" w:rsidP="00D44E61">
      <w:pPr>
        <w:widowControl w:val="0"/>
        <w:rPr>
          <w:szCs w:val="22"/>
        </w:rPr>
      </w:pPr>
    </w:p>
    <w:p w14:paraId="53B58243" w14:textId="3F6D9FC9" w:rsidR="00D44E61" w:rsidRPr="0022072F" w:rsidRDefault="00D44E61" w:rsidP="0022072F">
      <w:pPr>
        <w:pStyle w:val="Kop2"/>
        <w:rPr>
          <w:rFonts w:ascii="Arial" w:hAnsi="Arial" w:cs="Arial"/>
          <w:b/>
          <w:color w:val="auto"/>
          <w:sz w:val="22"/>
          <w:szCs w:val="22"/>
        </w:rPr>
      </w:pPr>
      <w:bookmarkStart w:id="23" w:name="_Toc535224388"/>
      <w:r w:rsidRPr="0022072F">
        <w:rPr>
          <w:rFonts w:ascii="Arial" w:hAnsi="Arial" w:cs="Arial"/>
          <w:b/>
          <w:color w:val="auto"/>
          <w:sz w:val="22"/>
          <w:szCs w:val="22"/>
        </w:rPr>
        <w:t>Algemene verplichtingen werkgever</w:t>
      </w:r>
      <w:bookmarkEnd w:id="23"/>
    </w:p>
    <w:p w14:paraId="75532D9C" w14:textId="77777777" w:rsidR="00D44E61" w:rsidRDefault="00D44E61" w:rsidP="00D44E61">
      <w:pPr>
        <w:widowControl w:val="0"/>
        <w:rPr>
          <w:strike/>
          <w:szCs w:val="22"/>
        </w:rPr>
      </w:pPr>
      <w:r w:rsidRPr="00D44E61">
        <w:rPr>
          <w:szCs w:val="22"/>
        </w:rPr>
        <w:t>De werkgever verricht alle re-integratie-inspanningen die redelijkerwijs van hem kunnen worden verwacht om de werknemer snel weer te laten terugkeren in het eigen werk of in een andere functie binnen dezelfde organisatie (Re-integratie 1</w:t>
      </w:r>
      <w:r w:rsidRPr="00D44E61">
        <w:rPr>
          <w:szCs w:val="22"/>
          <w:vertAlign w:val="superscript"/>
        </w:rPr>
        <w:t>e</w:t>
      </w:r>
      <w:r w:rsidRPr="00D44E61">
        <w:rPr>
          <w:szCs w:val="22"/>
        </w:rPr>
        <w:t xml:space="preserve"> </w:t>
      </w:r>
      <w:r>
        <w:rPr>
          <w:szCs w:val="22"/>
        </w:rPr>
        <w:t>spoor).</w:t>
      </w:r>
    </w:p>
    <w:p w14:paraId="1309C1BF" w14:textId="44CD52B8" w:rsidR="00D44E61" w:rsidRPr="00D44E61" w:rsidRDefault="00D44E61" w:rsidP="00D44E61">
      <w:pPr>
        <w:widowControl w:val="0"/>
        <w:rPr>
          <w:szCs w:val="22"/>
        </w:rPr>
      </w:pPr>
      <w:r w:rsidRPr="00D44E61">
        <w:rPr>
          <w:szCs w:val="22"/>
        </w:rPr>
        <w:t>Indien vaststaat dat de eigen arbeid niet meer kan worden verricht en er geen andere passende arbeid in de eigen organisatie voor handen is, bevordert de werkgever de inschakeling van de werknemer naar voor hem passende arbeid bij een andere werkgever (Re-int</w:t>
      </w:r>
      <w:r w:rsidR="00B37A6F">
        <w:rPr>
          <w:szCs w:val="22"/>
        </w:rPr>
        <w:t>e</w:t>
      </w:r>
      <w:r w:rsidRPr="00D44E61">
        <w:rPr>
          <w:szCs w:val="22"/>
        </w:rPr>
        <w:t>gratie 2</w:t>
      </w:r>
      <w:r w:rsidRPr="00D44E61">
        <w:rPr>
          <w:szCs w:val="22"/>
          <w:vertAlign w:val="superscript"/>
        </w:rPr>
        <w:t>e</w:t>
      </w:r>
      <w:r w:rsidRPr="00D44E61">
        <w:rPr>
          <w:szCs w:val="22"/>
        </w:rPr>
        <w:t xml:space="preserve"> spoor). </w:t>
      </w:r>
    </w:p>
    <w:p w14:paraId="785A6A77" w14:textId="77777777" w:rsidR="00D44E61" w:rsidRPr="00D44E61" w:rsidRDefault="00D44E61" w:rsidP="00D44E61">
      <w:pPr>
        <w:widowControl w:val="0"/>
        <w:rPr>
          <w:szCs w:val="22"/>
        </w:rPr>
      </w:pPr>
    </w:p>
    <w:p w14:paraId="790C440E" w14:textId="220D842D" w:rsidR="00D44E61" w:rsidRPr="00D44E61" w:rsidRDefault="001349DD" w:rsidP="00365722">
      <w:pPr>
        <w:pStyle w:val="Kop2"/>
        <w:spacing w:before="0"/>
        <w:rPr>
          <w:b/>
          <w:bCs/>
          <w:color w:val="333333"/>
          <w:sz w:val="23"/>
          <w:szCs w:val="23"/>
        </w:rPr>
      </w:pPr>
      <w:bookmarkStart w:id="24" w:name="_Toc535224389"/>
      <w:r>
        <w:rPr>
          <w:rFonts w:ascii="Arial" w:hAnsi="Arial" w:cs="Arial"/>
          <w:b/>
          <w:color w:val="auto"/>
          <w:sz w:val="22"/>
          <w:szCs w:val="22"/>
        </w:rPr>
        <w:t>Voorbeeld verzuimprotocol</w:t>
      </w:r>
      <w:bookmarkEnd w:id="24"/>
      <w:r w:rsidR="00D44E61" w:rsidRPr="0022072F">
        <w:rPr>
          <w:rFonts w:ascii="Arial" w:hAnsi="Arial" w:cs="Arial"/>
          <w:b/>
          <w:color w:val="auto"/>
          <w:sz w:val="22"/>
          <w:szCs w:val="22"/>
        </w:rPr>
        <w:t xml:space="preserve"> </w:t>
      </w:r>
    </w:p>
    <w:p w14:paraId="669BCE56" w14:textId="1BE587CC" w:rsidR="00D44E61" w:rsidRPr="0022072F" w:rsidRDefault="00D44E61" w:rsidP="0022072F">
      <w:pPr>
        <w:pStyle w:val="Kop3"/>
        <w:rPr>
          <w:rFonts w:ascii="Arial" w:hAnsi="Arial" w:cs="Arial"/>
          <w:b/>
          <w:color w:val="auto"/>
          <w:sz w:val="22"/>
          <w:szCs w:val="22"/>
        </w:rPr>
      </w:pPr>
      <w:bookmarkStart w:id="25" w:name="_Toc535224390"/>
      <w:r w:rsidRPr="0022072F">
        <w:rPr>
          <w:rFonts w:ascii="Arial" w:hAnsi="Arial" w:cs="Arial"/>
          <w:b/>
          <w:color w:val="auto"/>
          <w:sz w:val="22"/>
          <w:szCs w:val="22"/>
        </w:rPr>
        <w:t xml:space="preserve">Dag 1: </w:t>
      </w:r>
      <w:r w:rsidR="00766E0C" w:rsidRPr="0022072F">
        <w:rPr>
          <w:rFonts w:ascii="Arial" w:hAnsi="Arial" w:cs="Arial"/>
          <w:b/>
          <w:color w:val="auto"/>
          <w:sz w:val="22"/>
          <w:szCs w:val="22"/>
        </w:rPr>
        <w:t>Z</w:t>
      </w:r>
      <w:r w:rsidRPr="0022072F">
        <w:rPr>
          <w:rFonts w:ascii="Arial" w:hAnsi="Arial" w:cs="Arial"/>
          <w:b/>
          <w:color w:val="auto"/>
          <w:sz w:val="22"/>
          <w:szCs w:val="22"/>
        </w:rPr>
        <w:t>iekmelding/verzuimmelding</w:t>
      </w:r>
      <w:bookmarkEnd w:id="25"/>
    </w:p>
    <w:p w14:paraId="10CB0852" w14:textId="4FAF5420" w:rsidR="00D44E61" w:rsidRPr="00D44E61" w:rsidRDefault="00D44E61" w:rsidP="00766E0C">
      <w:pPr>
        <w:widowControl w:val="0"/>
        <w:rPr>
          <w:szCs w:val="22"/>
        </w:rPr>
      </w:pPr>
      <w:r w:rsidRPr="00D44E61">
        <w:rPr>
          <w:szCs w:val="22"/>
        </w:rPr>
        <w:t xml:space="preserve">De werknemer die vanwege ziekte niet kan werken, meldt zichzelf telefonisch </w:t>
      </w:r>
      <w:r w:rsidR="004667B6">
        <w:rPr>
          <w:szCs w:val="22"/>
        </w:rPr>
        <w:t xml:space="preserve">en </w:t>
      </w:r>
      <w:r w:rsidRPr="00D44E61">
        <w:rPr>
          <w:szCs w:val="22"/>
        </w:rPr>
        <w:t xml:space="preserve">vraagt bij de directeur of diens plaatsvervanger verlof wegens ziekte op de eerste dag van het verzuim. Ziekmelding per e-mail, sms e.d. is </w:t>
      </w:r>
      <w:r w:rsidRPr="00D44E61">
        <w:rPr>
          <w:szCs w:val="22"/>
          <w:u w:val="single"/>
        </w:rPr>
        <w:t>niet</w:t>
      </w:r>
      <w:r w:rsidRPr="00D44E61">
        <w:rPr>
          <w:szCs w:val="22"/>
        </w:rPr>
        <w:t xml:space="preserve"> toegestaan. Verzuim door ziekte dient zo spoedig mogelijk te worden gemeld, doch uiterlijk voor [...] uur ’s ochtends zodat de directeur tijdig voor vervanging kan zorgen. </w:t>
      </w:r>
    </w:p>
    <w:p w14:paraId="3BB7A8AB" w14:textId="77777777" w:rsidR="00E752CF" w:rsidRDefault="00E752CF" w:rsidP="00766E0C">
      <w:pPr>
        <w:widowControl w:val="0"/>
        <w:rPr>
          <w:szCs w:val="22"/>
        </w:rPr>
      </w:pPr>
    </w:p>
    <w:p w14:paraId="15965654" w14:textId="08478B4C" w:rsidR="00E752CF" w:rsidRPr="00D44E61" w:rsidRDefault="00D44E61" w:rsidP="00766E0C">
      <w:pPr>
        <w:widowControl w:val="0"/>
        <w:rPr>
          <w:szCs w:val="22"/>
        </w:rPr>
      </w:pPr>
      <w:r w:rsidRPr="00D44E61">
        <w:rPr>
          <w:szCs w:val="22"/>
        </w:rPr>
        <w:t>De directeur informeert naar</w:t>
      </w:r>
    </w:p>
    <w:p w14:paraId="185252DF" w14:textId="0383EDA6" w:rsidR="00D44E61" w:rsidRDefault="00D44E61" w:rsidP="004667B6">
      <w:pPr>
        <w:pStyle w:val="Lijstalinea"/>
        <w:widowControl w:val="0"/>
        <w:numPr>
          <w:ilvl w:val="0"/>
          <w:numId w:val="3"/>
        </w:numPr>
        <w:ind w:left="360"/>
        <w:rPr>
          <w:szCs w:val="22"/>
        </w:rPr>
      </w:pPr>
      <w:r w:rsidRPr="00142628">
        <w:rPr>
          <w:szCs w:val="22"/>
        </w:rPr>
        <w:t>het telefoonnummer</w:t>
      </w:r>
      <w:r w:rsidR="004667B6">
        <w:rPr>
          <w:szCs w:val="22"/>
        </w:rPr>
        <w:t xml:space="preserve"> en</w:t>
      </w:r>
      <w:r w:rsidR="001E5545">
        <w:rPr>
          <w:szCs w:val="22"/>
        </w:rPr>
        <w:t xml:space="preserve"> op welk adres de zieke werknemer verblijft/verpleegd</w:t>
      </w:r>
      <w:r w:rsidR="004667B6">
        <w:rPr>
          <w:szCs w:val="22"/>
        </w:rPr>
        <w:t>.</w:t>
      </w:r>
      <w:r w:rsidR="001E5545">
        <w:rPr>
          <w:szCs w:val="22"/>
        </w:rPr>
        <w:t xml:space="preserve"> </w:t>
      </w:r>
    </w:p>
    <w:p w14:paraId="7740A0DD" w14:textId="0E75704A" w:rsidR="004667B6" w:rsidRPr="004667B6" w:rsidRDefault="004667B6" w:rsidP="004667B6">
      <w:pPr>
        <w:pStyle w:val="Lijstalinea"/>
        <w:widowControl w:val="0"/>
        <w:numPr>
          <w:ilvl w:val="0"/>
          <w:numId w:val="3"/>
        </w:numPr>
        <w:ind w:left="360"/>
        <w:rPr>
          <w:szCs w:val="22"/>
        </w:rPr>
      </w:pPr>
      <w:r>
        <w:rPr>
          <w:szCs w:val="22"/>
        </w:rPr>
        <w:t xml:space="preserve">de gevolgen die de ziekte heeft voor het werk, de verwachte duur, </w:t>
      </w:r>
      <w:r w:rsidRPr="00142628">
        <w:rPr>
          <w:szCs w:val="22"/>
        </w:rPr>
        <w:t>lopende afspraken en werkzaamheden en</w:t>
      </w:r>
      <w:r>
        <w:rPr>
          <w:szCs w:val="22"/>
        </w:rPr>
        <w:t xml:space="preserve">zovoorts. </w:t>
      </w:r>
    </w:p>
    <w:p w14:paraId="69B217E6" w14:textId="77777777" w:rsidR="00FA72A1" w:rsidRPr="00142628" w:rsidRDefault="00FA72A1" w:rsidP="00766E0C">
      <w:pPr>
        <w:pStyle w:val="Lijstalinea"/>
        <w:widowControl w:val="0"/>
        <w:numPr>
          <w:ilvl w:val="0"/>
          <w:numId w:val="3"/>
        </w:numPr>
        <w:ind w:left="360"/>
        <w:rPr>
          <w:szCs w:val="22"/>
        </w:rPr>
      </w:pPr>
      <w:r w:rsidRPr="00142628">
        <w:rPr>
          <w:szCs w:val="22"/>
        </w:rPr>
        <w:t xml:space="preserve">of de werknemer onder een van de </w:t>
      </w:r>
      <w:hyperlink r:id="rId17" w:history="1">
        <w:r w:rsidRPr="00142628">
          <w:rPr>
            <w:color w:val="0000FF"/>
            <w:szCs w:val="22"/>
            <w:u w:val="single"/>
          </w:rPr>
          <w:t>vangnetbepalingen van de Ziektewet</w:t>
        </w:r>
      </w:hyperlink>
      <w:r w:rsidRPr="00142628">
        <w:rPr>
          <w:szCs w:val="22"/>
        </w:rPr>
        <w:t xml:space="preserve"> valt (maar de directeur mag niet vragen onder welke vangnetbepaling)</w:t>
      </w:r>
      <w:r w:rsidR="00142628">
        <w:rPr>
          <w:szCs w:val="22"/>
        </w:rPr>
        <w:t>.</w:t>
      </w:r>
    </w:p>
    <w:p w14:paraId="704BC318" w14:textId="77777777" w:rsidR="00FA72A1" w:rsidRPr="00142628" w:rsidRDefault="00FA72A1" w:rsidP="00766E0C">
      <w:pPr>
        <w:pStyle w:val="Lijstalinea"/>
        <w:widowControl w:val="0"/>
        <w:numPr>
          <w:ilvl w:val="0"/>
          <w:numId w:val="3"/>
        </w:numPr>
        <w:ind w:left="360"/>
        <w:rPr>
          <w:szCs w:val="22"/>
        </w:rPr>
      </w:pPr>
      <w:r w:rsidRPr="00142628">
        <w:rPr>
          <w:szCs w:val="22"/>
        </w:rPr>
        <w:t>of de ziekte verband houdt met een arbeidsongeval</w:t>
      </w:r>
      <w:r w:rsidR="00142628">
        <w:rPr>
          <w:szCs w:val="22"/>
        </w:rPr>
        <w:t>.</w:t>
      </w:r>
    </w:p>
    <w:p w14:paraId="2588692E" w14:textId="77777777" w:rsidR="00FA72A1" w:rsidRPr="00142628" w:rsidRDefault="00FA72A1" w:rsidP="00766E0C">
      <w:pPr>
        <w:pStyle w:val="Lijstalinea"/>
        <w:widowControl w:val="0"/>
        <w:numPr>
          <w:ilvl w:val="0"/>
          <w:numId w:val="3"/>
        </w:numPr>
        <w:ind w:left="360"/>
        <w:rPr>
          <w:szCs w:val="22"/>
        </w:rPr>
      </w:pPr>
      <w:r w:rsidRPr="00142628">
        <w:rPr>
          <w:szCs w:val="22"/>
        </w:rPr>
        <w:t xml:space="preserve">of de ziekte het gevolg is van een gebeurtenis waarvoor een derde partij mogelijk </w:t>
      </w:r>
    </w:p>
    <w:p w14:paraId="7D37CE1E" w14:textId="77777777" w:rsidR="00FA72A1" w:rsidRPr="00142628" w:rsidRDefault="00FA72A1" w:rsidP="00766E0C">
      <w:pPr>
        <w:pStyle w:val="Lijstalinea"/>
        <w:widowControl w:val="0"/>
        <w:ind w:left="360"/>
        <w:rPr>
          <w:szCs w:val="22"/>
        </w:rPr>
      </w:pPr>
      <w:r w:rsidRPr="00142628">
        <w:rPr>
          <w:szCs w:val="22"/>
        </w:rPr>
        <w:t xml:space="preserve">aansprakelijk kan worden gesteld (b.v. een verkeersongeval). Indien er sprake is van  </w:t>
      </w:r>
    </w:p>
    <w:p w14:paraId="60EB4EE1" w14:textId="77777777" w:rsidR="00FA72A1" w:rsidRPr="00142628" w:rsidRDefault="00FA72A1" w:rsidP="00766E0C">
      <w:pPr>
        <w:pStyle w:val="Lijstalinea"/>
        <w:widowControl w:val="0"/>
        <w:ind w:left="360"/>
        <w:rPr>
          <w:szCs w:val="22"/>
        </w:rPr>
      </w:pPr>
      <w:r w:rsidRPr="00142628">
        <w:rPr>
          <w:szCs w:val="22"/>
        </w:rPr>
        <w:t>een aansprakelijke derde kunnen de loonkosten en/of vervangingskosten mogelijk op</w:t>
      </w:r>
    </w:p>
    <w:p w14:paraId="3E3E02DA" w14:textId="77777777" w:rsidR="00FA72A1" w:rsidRPr="00142628" w:rsidRDefault="00FA72A1" w:rsidP="00766E0C">
      <w:pPr>
        <w:pStyle w:val="Lijstalinea"/>
        <w:widowControl w:val="0"/>
        <w:ind w:left="360"/>
        <w:rPr>
          <w:szCs w:val="22"/>
        </w:rPr>
      </w:pPr>
      <w:r w:rsidRPr="00142628">
        <w:rPr>
          <w:szCs w:val="22"/>
        </w:rPr>
        <w:t>deze persoon verhaald worden.</w:t>
      </w:r>
    </w:p>
    <w:p w14:paraId="7CB190B4" w14:textId="77777777" w:rsidR="00E4014C" w:rsidRDefault="00E4014C" w:rsidP="00E4014C">
      <w:pPr>
        <w:pStyle w:val="Lijstalinea"/>
        <w:widowControl w:val="0"/>
        <w:ind w:left="360"/>
        <w:rPr>
          <w:szCs w:val="22"/>
        </w:rPr>
      </w:pPr>
    </w:p>
    <w:p w14:paraId="1906FADF" w14:textId="73D33E98" w:rsidR="00ED114E" w:rsidRPr="00ED114E" w:rsidRDefault="00ED114E" w:rsidP="00E4014C">
      <w:pPr>
        <w:pStyle w:val="Lijstalinea"/>
        <w:widowControl w:val="0"/>
        <w:ind w:left="360"/>
        <w:rPr>
          <w:szCs w:val="22"/>
        </w:rPr>
      </w:pPr>
      <w:r w:rsidRPr="00ED114E">
        <w:rPr>
          <w:szCs w:val="22"/>
        </w:rPr>
        <w:t xml:space="preserve">Ter afsluiting kan de directeur vragen of hij nog iets voor de zieke werknemer kan doen en maakt een vervolgafspraak met de medewerker voor een volgend contact. </w:t>
      </w:r>
    </w:p>
    <w:p w14:paraId="5FF23447" w14:textId="77777777" w:rsidR="00FA72A1" w:rsidRPr="00ED114E" w:rsidRDefault="00FA72A1" w:rsidP="00E4014C">
      <w:pPr>
        <w:pStyle w:val="Lijstalinea"/>
        <w:widowControl w:val="0"/>
        <w:ind w:left="360"/>
        <w:rPr>
          <w:szCs w:val="22"/>
        </w:rPr>
      </w:pPr>
      <w:r w:rsidRPr="00ED114E">
        <w:rPr>
          <w:szCs w:val="22"/>
        </w:rPr>
        <w:t>Ook ka</w:t>
      </w:r>
      <w:r w:rsidR="00142628" w:rsidRPr="00ED114E">
        <w:rPr>
          <w:szCs w:val="22"/>
        </w:rPr>
        <w:t xml:space="preserve">n </w:t>
      </w:r>
      <w:r w:rsidRPr="00ED114E">
        <w:rPr>
          <w:szCs w:val="22"/>
        </w:rPr>
        <w:t xml:space="preserve">in overleg met de werknemer bepaald worden wat over het verzuim aan het </w:t>
      </w:r>
    </w:p>
    <w:p w14:paraId="69CC6B5F" w14:textId="77777777" w:rsidR="00FA72A1" w:rsidRPr="00ED114E" w:rsidRDefault="00FA72A1" w:rsidP="00ED114E">
      <w:pPr>
        <w:pStyle w:val="Lijstalinea"/>
        <w:widowControl w:val="0"/>
        <w:ind w:left="360"/>
        <w:rPr>
          <w:szCs w:val="22"/>
        </w:rPr>
      </w:pPr>
      <w:r w:rsidRPr="00ED114E">
        <w:rPr>
          <w:szCs w:val="22"/>
        </w:rPr>
        <w:t xml:space="preserve">onderwijsteam, leerlingen en ouders wordt medegedeeld, een en ander met in </w:t>
      </w:r>
    </w:p>
    <w:p w14:paraId="624004B6" w14:textId="4F823D3B" w:rsidR="00FA72A1" w:rsidRDefault="00FA72A1" w:rsidP="00ED114E">
      <w:pPr>
        <w:pStyle w:val="Lijstalinea"/>
        <w:widowControl w:val="0"/>
        <w:ind w:left="360"/>
        <w:rPr>
          <w:szCs w:val="22"/>
        </w:rPr>
      </w:pPr>
      <w:r w:rsidRPr="00ED114E">
        <w:rPr>
          <w:szCs w:val="22"/>
        </w:rPr>
        <w:t>achtneming van de privacyregels.</w:t>
      </w:r>
    </w:p>
    <w:p w14:paraId="5273D40E" w14:textId="77777777" w:rsidR="00E4014C" w:rsidRPr="00ED114E" w:rsidRDefault="00E4014C" w:rsidP="00ED114E">
      <w:pPr>
        <w:pStyle w:val="Lijstalinea"/>
        <w:widowControl w:val="0"/>
        <w:ind w:left="360"/>
        <w:rPr>
          <w:szCs w:val="22"/>
        </w:rPr>
      </w:pPr>
    </w:p>
    <w:p w14:paraId="0C454FD4" w14:textId="4A6178EF" w:rsidR="00ED114E" w:rsidRPr="00ED114E" w:rsidRDefault="00ED114E" w:rsidP="00ED114E">
      <w:pPr>
        <w:pStyle w:val="Lijstalinea"/>
        <w:widowControl w:val="0"/>
        <w:numPr>
          <w:ilvl w:val="0"/>
          <w:numId w:val="30"/>
        </w:numPr>
        <w:rPr>
          <w:szCs w:val="22"/>
        </w:rPr>
      </w:pPr>
      <w:r w:rsidRPr="00ED114E">
        <w:rPr>
          <w:szCs w:val="22"/>
        </w:rPr>
        <w:t>Wanneer de zieke werknemer zich ziek meldt na een conflict op het werk (bijvoorbeeld een meningsverschil met een collega, een onprettig gesprek), nodigt de directeur de zieke medewerker direct uit voor een gesprek op school. De oplossing van dergelijke situaties ligt doorgaan</w:t>
      </w:r>
      <w:r w:rsidR="004667B6">
        <w:rPr>
          <w:szCs w:val="22"/>
        </w:rPr>
        <w:t>s</w:t>
      </w:r>
      <w:r w:rsidRPr="00ED114E">
        <w:rPr>
          <w:szCs w:val="22"/>
        </w:rPr>
        <w:t xml:space="preserve"> niet in een ziekmelding maar wel in een open en constructief gesprek.</w:t>
      </w:r>
    </w:p>
    <w:p w14:paraId="4D0194DB" w14:textId="77777777" w:rsidR="00FA72A1" w:rsidRPr="00FA72A1" w:rsidRDefault="00FA72A1" w:rsidP="00FA72A1">
      <w:pPr>
        <w:widowControl w:val="0"/>
        <w:rPr>
          <w:szCs w:val="22"/>
        </w:rPr>
      </w:pPr>
    </w:p>
    <w:p w14:paraId="50B86E20" w14:textId="2A671045" w:rsidR="00FA72A1" w:rsidRPr="00FA72A1" w:rsidRDefault="00FA72A1" w:rsidP="00FA72A1">
      <w:pPr>
        <w:widowControl w:val="0"/>
        <w:rPr>
          <w:szCs w:val="22"/>
        </w:rPr>
      </w:pPr>
      <w:r w:rsidRPr="00FA72A1">
        <w:rPr>
          <w:szCs w:val="22"/>
        </w:rPr>
        <w:t xml:space="preserve">De directeur zorgt </w:t>
      </w:r>
      <w:r w:rsidR="00822CBA" w:rsidRPr="00FA72A1">
        <w:rPr>
          <w:szCs w:val="22"/>
        </w:rPr>
        <w:t>ervoor</w:t>
      </w:r>
      <w:r w:rsidRPr="00FA72A1">
        <w:rPr>
          <w:szCs w:val="22"/>
        </w:rPr>
        <w:t xml:space="preserve"> dat de melding op de 1</w:t>
      </w:r>
      <w:r w:rsidRPr="00FA72A1">
        <w:rPr>
          <w:szCs w:val="22"/>
          <w:vertAlign w:val="superscript"/>
        </w:rPr>
        <w:t>e</w:t>
      </w:r>
      <w:r w:rsidRPr="00FA72A1">
        <w:rPr>
          <w:szCs w:val="22"/>
        </w:rPr>
        <w:t xml:space="preserve"> dag van het ziekteverzuim wordt doorgegeven aan het administratiekantoor en/of de arbodienstverlener.</w:t>
      </w:r>
    </w:p>
    <w:p w14:paraId="4E658FED" w14:textId="77777777" w:rsidR="00FA72A1" w:rsidRPr="00FA72A1" w:rsidRDefault="00FA72A1" w:rsidP="00FA72A1">
      <w:pPr>
        <w:widowControl w:val="0"/>
        <w:rPr>
          <w:szCs w:val="22"/>
        </w:rPr>
      </w:pPr>
    </w:p>
    <w:p w14:paraId="294F49D2" w14:textId="77777777" w:rsidR="00FA72A1" w:rsidRPr="00FA72A1" w:rsidRDefault="00FA72A1" w:rsidP="00FA72A1">
      <w:pPr>
        <w:widowControl w:val="0"/>
        <w:rPr>
          <w:szCs w:val="22"/>
        </w:rPr>
      </w:pPr>
      <w:r w:rsidRPr="00FA72A1">
        <w:rPr>
          <w:szCs w:val="22"/>
        </w:rPr>
        <w:t xml:space="preserve">Een zieke leerkracht zorgt, voor zover redelijkerwijs verlangd kan worden, ervoor dat de vervangende leerkracht zo spoedig mogelijk over een lesprogramma beschikt en over alle informatie die nodig is om de lessen te kunnen overnemen. </w:t>
      </w:r>
    </w:p>
    <w:p w14:paraId="61CFC525" w14:textId="77777777" w:rsidR="00FA72A1" w:rsidRPr="00FA72A1" w:rsidRDefault="00FA72A1" w:rsidP="00FA72A1">
      <w:pPr>
        <w:widowControl w:val="0"/>
        <w:ind w:left="360"/>
        <w:rPr>
          <w:szCs w:val="22"/>
        </w:rPr>
      </w:pPr>
    </w:p>
    <w:p w14:paraId="7ACAFDB2" w14:textId="77777777" w:rsidR="00FA72A1" w:rsidRPr="00FA72A1" w:rsidRDefault="00FA72A1" w:rsidP="00FA72A1">
      <w:pPr>
        <w:widowControl w:val="0"/>
        <w:rPr>
          <w:szCs w:val="22"/>
        </w:rPr>
      </w:pPr>
      <w:r w:rsidRPr="00FA72A1">
        <w:rPr>
          <w:szCs w:val="22"/>
        </w:rPr>
        <w:t xml:space="preserve">In de eerste 6 weken van het verzuim is er in ieder geval minimaal wekelijks contact tussen de directeur en de zieke werknemer. Is de werknemer in staat om de school te bezoeken dan vindt persoonlijk contact bij voorkeur op de school plaats. </w:t>
      </w:r>
    </w:p>
    <w:p w14:paraId="58738D06" w14:textId="77777777" w:rsidR="00FA72A1" w:rsidRPr="00FA72A1" w:rsidRDefault="00FA72A1" w:rsidP="00FA72A1">
      <w:pPr>
        <w:widowControl w:val="0"/>
        <w:rPr>
          <w:szCs w:val="22"/>
        </w:rPr>
      </w:pPr>
    </w:p>
    <w:p w14:paraId="63F606A7" w14:textId="77777777" w:rsidR="00FA72A1" w:rsidRPr="006E32ED" w:rsidRDefault="00FA72A1" w:rsidP="006E32ED">
      <w:pPr>
        <w:rPr>
          <w:b/>
        </w:rPr>
      </w:pPr>
      <w:r w:rsidRPr="006E32ED">
        <w:rPr>
          <w:b/>
        </w:rPr>
        <w:t>Ziekmelding/Verzuimmelding naar arbodienst</w:t>
      </w:r>
    </w:p>
    <w:p w14:paraId="34980AE7" w14:textId="77777777" w:rsidR="00FA72A1" w:rsidRPr="00FA72A1" w:rsidRDefault="00FA72A1" w:rsidP="00142628">
      <w:pPr>
        <w:widowControl w:val="0"/>
        <w:rPr>
          <w:szCs w:val="22"/>
        </w:rPr>
      </w:pPr>
      <w:r w:rsidRPr="00FA72A1">
        <w:rPr>
          <w:szCs w:val="22"/>
        </w:rPr>
        <w:t>Na verloop van tijd, doch uiterlijk in de 6</w:t>
      </w:r>
      <w:r w:rsidRPr="00FA72A1">
        <w:rPr>
          <w:szCs w:val="22"/>
          <w:vertAlign w:val="superscript"/>
        </w:rPr>
        <w:t>e</w:t>
      </w:r>
      <w:r w:rsidRPr="00FA72A1">
        <w:rPr>
          <w:szCs w:val="22"/>
        </w:rPr>
        <w:t xml:space="preserve"> week van het verzuim, wordt de zieke werknemer opgeroepen voor het spreekuur van de arbodienstverlener. De werknemer dient aan deze oproep gevolg te geven. </w:t>
      </w:r>
    </w:p>
    <w:p w14:paraId="47E705AD" w14:textId="77777777" w:rsidR="00FA72A1" w:rsidRPr="00FA72A1" w:rsidRDefault="00FA72A1" w:rsidP="00142628">
      <w:pPr>
        <w:widowControl w:val="0"/>
        <w:rPr>
          <w:i/>
          <w:szCs w:val="22"/>
        </w:rPr>
      </w:pPr>
      <w:r w:rsidRPr="00FA72A1">
        <w:rPr>
          <w:i/>
          <w:szCs w:val="22"/>
        </w:rPr>
        <w:t>(Het moment van dit 1</w:t>
      </w:r>
      <w:r w:rsidRPr="00FA72A1">
        <w:rPr>
          <w:i/>
          <w:szCs w:val="22"/>
          <w:vertAlign w:val="superscript"/>
        </w:rPr>
        <w:t>e</w:t>
      </w:r>
      <w:r w:rsidRPr="00FA72A1">
        <w:rPr>
          <w:i/>
          <w:szCs w:val="22"/>
        </w:rPr>
        <w:t xml:space="preserve"> spreekuur hangt af van de aard van het verzuim en van het afgesloten contract. In de regel gebeurt dit in de 3</w:t>
      </w:r>
      <w:r w:rsidRPr="00FA72A1">
        <w:rPr>
          <w:i/>
          <w:szCs w:val="22"/>
          <w:vertAlign w:val="superscript"/>
        </w:rPr>
        <w:t>e</w:t>
      </w:r>
      <w:r w:rsidRPr="00FA72A1">
        <w:rPr>
          <w:i/>
          <w:szCs w:val="22"/>
        </w:rPr>
        <w:t xml:space="preserve"> week van het verzuim.)</w:t>
      </w:r>
    </w:p>
    <w:p w14:paraId="04D19BD0" w14:textId="77777777" w:rsidR="00FA72A1" w:rsidRPr="00FA72A1" w:rsidRDefault="00FA72A1" w:rsidP="00FA72A1">
      <w:pPr>
        <w:rPr>
          <w:szCs w:val="22"/>
        </w:rPr>
      </w:pPr>
    </w:p>
    <w:p w14:paraId="7853257E" w14:textId="36218860" w:rsidR="00FA72A1" w:rsidRPr="0022072F" w:rsidRDefault="00FA72A1" w:rsidP="0022072F">
      <w:pPr>
        <w:pStyle w:val="Kop3"/>
        <w:rPr>
          <w:rFonts w:ascii="Arial" w:hAnsi="Arial" w:cs="Arial"/>
          <w:b/>
          <w:color w:val="auto"/>
          <w:sz w:val="22"/>
          <w:szCs w:val="22"/>
        </w:rPr>
      </w:pPr>
      <w:bookmarkStart w:id="26" w:name="_Toc535224391"/>
      <w:r w:rsidRPr="0022072F">
        <w:rPr>
          <w:rFonts w:ascii="Arial" w:hAnsi="Arial" w:cs="Arial"/>
          <w:b/>
          <w:color w:val="auto"/>
          <w:sz w:val="22"/>
          <w:szCs w:val="22"/>
        </w:rPr>
        <w:t>Week 6: Probleemanalyse door bedrijfsarts</w:t>
      </w:r>
      <w:bookmarkEnd w:id="26"/>
    </w:p>
    <w:p w14:paraId="283BED31" w14:textId="4EE7DDD7" w:rsidR="00FA72A1" w:rsidRPr="00FA72A1" w:rsidRDefault="00FA72A1" w:rsidP="00142628">
      <w:pPr>
        <w:widowControl w:val="0"/>
        <w:rPr>
          <w:strike/>
          <w:szCs w:val="22"/>
        </w:rPr>
      </w:pPr>
      <w:r w:rsidRPr="00FA72A1">
        <w:rPr>
          <w:szCs w:val="22"/>
        </w:rPr>
        <w:t>De directeur ontvangt uiterlijk in de 6</w:t>
      </w:r>
      <w:r w:rsidRPr="00FA72A1">
        <w:rPr>
          <w:szCs w:val="22"/>
          <w:vertAlign w:val="superscript"/>
        </w:rPr>
        <w:t>e</w:t>
      </w:r>
      <w:r w:rsidRPr="00FA72A1">
        <w:rPr>
          <w:szCs w:val="22"/>
        </w:rPr>
        <w:t xml:space="preserve"> ziekteweek een Probleemanalyse. Daarin geeft de bedrijfsarts aan welke functionele mogelijkheden en/of beperkingen de medewerker heeft ten aanzien van de uitoefening van zijn/haar functie, eventuele aanbevelingen voor verbeteringen van de werkplek en een advies voor het re-integratieplan. De probleemanalyse is het startpunt voor het verdere re-integratie traject. </w:t>
      </w:r>
      <w:r w:rsidRPr="00396619">
        <w:rPr>
          <w:szCs w:val="22"/>
        </w:rPr>
        <w:t>De directeur zorgt dat de zieke werknemer hiervan ook een exemplaar krijgt</w:t>
      </w:r>
      <w:r w:rsidR="00142628" w:rsidRPr="00396619">
        <w:rPr>
          <w:szCs w:val="22"/>
        </w:rPr>
        <w:t xml:space="preserve">. </w:t>
      </w:r>
      <w:r w:rsidRPr="00FA72A1">
        <w:rPr>
          <w:szCs w:val="22"/>
        </w:rPr>
        <w:t>De Probleemanalyse wordt door directeur en werknemer aangevuld met relevante informatie, om zo een compleet beeld te krijgen van de oorzaken van het verzuim van de werknemer.</w:t>
      </w:r>
      <w:r w:rsidRPr="00FA72A1">
        <w:rPr>
          <w:strike/>
          <w:szCs w:val="22"/>
        </w:rPr>
        <w:t xml:space="preserve"> </w:t>
      </w:r>
    </w:p>
    <w:p w14:paraId="31264D66" w14:textId="77777777" w:rsidR="00396619" w:rsidRPr="00396619" w:rsidRDefault="00396619" w:rsidP="006A3F5A">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96619" w:rsidRPr="00396619" w14:paraId="18DF7017" w14:textId="77777777" w:rsidTr="005F6C68">
        <w:tc>
          <w:tcPr>
            <w:tcW w:w="9548" w:type="dxa"/>
            <w:shd w:val="clear" w:color="auto" w:fill="auto"/>
          </w:tcPr>
          <w:p w14:paraId="25741EE5" w14:textId="47BC194D" w:rsidR="00396619" w:rsidRPr="00396619" w:rsidRDefault="00396619" w:rsidP="00396619">
            <w:pPr>
              <w:widowControl w:val="0"/>
              <w:rPr>
                <w:i/>
                <w:szCs w:val="22"/>
              </w:rPr>
            </w:pPr>
            <w:r w:rsidRPr="00396619">
              <w:rPr>
                <w:i/>
                <w:szCs w:val="22"/>
              </w:rPr>
              <w:t>Opmerking:</w:t>
            </w:r>
          </w:p>
          <w:p w14:paraId="72D1ECB0" w14:textId="77777777" w:rsidR="00396619" w:rsidRPr="00396619" w:rsidRDefault="00396619" w:rsidP="00396619">
            <w:pPr>
              <w:widowControl w:val="0"/>
              <w:rPr>
                <w:i/>
                <w:szCs w:val="22"/>
              </w:rPr>
            </w:pPr>
            <w:r w:rsidRPr="00396619">
              <w:rPr>
                <w:i/>
                <w:szCs w:val="22"/>
              </w:rPr>
              <w:t>De second opinion van de bedrijfsarts</w:t>
            </w:r>
          </w:p>
          <w:p w14:paraId="7A72104C" w14:textId="77777777" w:rsidR="00396619" w:rsidRPr="00396619" w:rsidRDefault="00396619" w:rsidP="00396619">
            <w:pPr>
              <w:widowControl w:val="0"/>
              <w:numPr>
                <w:ilvl w:val="0"/>
                <w:numId w:val="4"/>
              </w:numPr>
              <w:rPr>
                <w:i/>
                <w:szCs w:val="22"/>
              </w:rPr>
            </w:pPr>
            <w:r w:rsidRPr="00396619">
              <w:rPr>
                <w:i/>
                <w:szCs w:val="22"/>
              </w:rPr>
              <w:t xml:space="preserve">De second opinion is een uitspraak van een tweede bedrijfsarts over: </w:t>
            </w:r>
          </w:p>
          <w:p w14:paraId="04E83743" w14:textId="77777777" w:rsidR="00396619" w:rsidRPr="00396619" w:rsidRDefault="00396619" w:rsidP="00396619">
            <w:pPr>
              <w:widowControl w:val="0"/>
              <w:numPr>
                <w:ilvl w:val="1"/>
                <w:numId w:val="4"/>
              </w:numPr>
              <w:rPr>
                <w:i/>
                <w:szCs w:val="22"/>
              </w:rPr>
            </w:pPr>
            <w:r w:rsidRPr="00396619">
              <w:rPr>
                <w:i/>
                <w:szCs w:val="22"/>
              </w:rPr>
              <w:t>een advies van de bedrijfsarts over verzuimbegeleiding, of;</w:t>
            </w:r>
          </w:p>
          <w:p w14:paraId="5B9CBE5C" w14:textId="77777777" w:rsidR="00396619" w:rsidRPr="00396619" w:rsidRDefault="00396619" w:rsidP="00396619">
            <w:pPr>
              <w:widowControl w:val="0"/>
              <w:numPr>
                <w:ilvl w:val="1"/>
                <w:numId w:val="4"/>
              </w:numPr>
              <w:rPr>
                <w:i/>
                <w:szCs w:val="22"/>
              </w:rPr>
            </w:pPr>
            <w:r w:rsidRPr="00396619">
              <w:rPr>
                <w:i/>
                <w:szCs w:val="22"/>
              </w:rPr>
              <w:t>een arbeidsgezondheidskundig (preventief) onderzoek door de bedrijfsarts, of;</w:t>
            </w:r>
          </w:p>
          <w:p w14:paraId="273FB208" w14:textId="77777777" w:rsidR="00396619" w:rsidRPr="00396619" w:rsidRDefault="00396619" w:rsidP="00396619">
            <w:pPr>
              <w:widowControl w:val="0"/>
              <w:numPr>
                <w:ilvl w:val="1"/>
                <w:numId w:val="4"/>
              </w:numPr>
              <w:rPr>
                <w:i/>
                <w:szCs w:val="22"/>
              </w:rPr>
            </w:pPr>
            <w:r w:rsidRPr="00396619">
              <w:rPr>
                <w:i/>
                <w:szCs w:val="22"/>
              </w:rPr>
              <w:t>een onderzoek of advies van de bedrijfsarts over de invloed van het werk op de gezondheid.</w:t>
            </w:r>
          </w:p>
          <w:p w14:paraId="519D91E1" w14:textId="77777777" w:rsidR="00396619" w:rsidRPr="00396619" w:rsidRDefault="00396619" w:rsidP="00396619">
            <w:pPr>
              <w:widowControl w:val="0"/>
              <w:numPr>
                <w:ilvl w:val="0"/>
                <w:numId w:val="5"/>
              </w:numPr>
              <w:rPr>
                <w:i/>
                <w:szCs w:val="22"/>
              </w:rPr>
            </w:pPr>
            <w:r w:rsidRPr="00396619">
              <w:rPr>
                <w:i/>
                <w:szCs w:val="22"/>
              </w:rPr>
              <w:t>Iedere werknemer kan zelf de second opinion aanvragen, als hij het advies van de bedrijfsarts met een andere bedrijfsarts wil bespreken. </w:t>
            </w:r>
          </w:p>
          <w:p w14:paraId="24F24EB0" w14:textId="77777777" w:rsidR="00396619" w:rsidRPr="00396619" w:rsidRDefault="00396619" w:rsidP="00396619">
            <w:pPr>
              <w:widowControl w:val="0"/>
              <w:numPr>
                <w:ilvl w:val="0"/>
                <w:numId w:val="5"/>
              </w:numPr>
              <w:rPr>
                <w:i/>
                <w:szCs w:val="22"/>
              </w:rPr>
            </w:pPr>
            <w:r w:rsidRPr="00396619">
              <w:rPr>
                <w:i/>
                <w:szCs w:val="22"/>
              </w:rPr>
              <w:t>De eerste bedrijfsarts ontvangt daarna het advies van de second opinion-arts. De eerste bedrijfsarts bepaalt zelf of hij zijn oordeel wil bijstellen. De eerste bedrijfsarts blijft het aanspreekpunt voor de werkgever.  </w:t>
            </w:r>
          </w:p>
          <w:p w14:paraId="7EC189A1" w14:textId="77777777" w:rsidR="00396619" w:rsidRPr="00396619" w:rsidRDefault="00396619" w:rsidP="00396619">
            <w:pPr>
              <w:widowControl w:val="0"/>
              <w:numPr>
                <w:ilvl w:val="0"/>
                <w:numId w:val="5"/>
              </w:numPr>
              <w:rPr>
                <w:i/>
                <w:szCs w:val="22"/>
              </w:rPr>
            </w:pPr>
            <w:r w:rsidRPr="00396619">
              <w:rPr>
                <w:i/>
                <w:szCs w:val="22"/>
              </w:rPr>
              <w:t>De werkgever betaalt de kosten van de second opinion.</w:t>
            </w:r>
          </w:p>
          <w:p w14:paraId="61C9E191" w14:textId="77777777" w:rsidR="00396619" w:rsidRPr="00396619" w:rsidRDefault="00396619" w:rsidP="00396619">
            <w:pPr>
              <w:widowControl w:val="0"/>
              <w:rPr>
                <w:i/>
                <w:szCs w:val="22"/>
              </w:rPr>
            </w:pPr>
          </w:p>
        </w:tc>
      </w:tr>
    </w:tbl>
    <w:p w14:paraId="55750F41" w14:textId="77777777" w:rsidR="00FA4075" w:rsidRDefault="00FA4075" w:rsidP="0022072F">
      <w:pPr>
        <w:pStyle w:val="Kop3"/>
        <w:rPr>
          <w:rFonts w:ascii="Arial" w:hAnsi="Arial" w:cs="Arial"/>
          <w:b/>
          <w:color w:val="auto"/>
          <w:sz w:val="22"/>
          <w:szCs w:val="22"/>
        </w:rPr>
      </w:pPr>
    </w:p>
    <w:p w14:paraId="32A9FE1D" w14:textId="4694CC79" w:rsidR="00396619" w:rsidRPr="0022072F" w:rsidRDefault="00396619" w:rsidP="0022072F">
      <w:pPr>
        <w:pStyle w:val="Kop3"/>
        <w:rPr>
          <w:rFonts w:ascii="Arial" w:hAnsi="Arial" w:cs="Arial"/>
          <w:b/>
          <w:color w:val="auto"/>
          <w:sz w:val="22"/>
          <w:szCs w:val="22"/>
        </w:rPr>
      </w:pPr>
      <w:bookmarkStart w:id="27" w:name="_Toc535224392"/>
      <w:r w:rsidRPr="0022072F">
        <w:rPr>
          <w:rFonts w:ascii="Arial" w:hAnsi="Arial" w:cs="Arial"/>
          <w:b/>
          <w:color w:val="auto"/>
          <w:sz w:val="22"/>
          <w:szCs w:val="22"/>
        </w:rPr>
        <w:t>Week 8: Uitvoering Plan van Aanpak</w:t>
      </w:r>
      <w:bookmarkEnd w:id="27"/>
    </w:p>
    <w:p w14:paraId="63DE81BC" w14:textId="54C427B2" w:rsidR="00854769" w:rsidRPr="00396619" w:rsidRDefault="00396619" w:rsidP="00FA4075">
      <w:r w:rsidRPr="00854769">
        <w:t>Als sprake is van (duurzaam) benutbare mogelijkheden (mogelijkheden re-integratie) stellen de directeur en de werknemer uiterlijk binnen 2 weken na ontvangst en op basis van de Probleemanalyse een Plan van Aanpak (PvA) voor re-integratie op. De directeur zal hiertoe</w:t>
      </w:r>
      <w:r w:rsidRPr="00396619">
        <w:t xml:space="preserve"> </w:t>
      </w:r>
    </w:p>
    <w:p w14:paraId="0F382365" w14:textId="05DB492F" w:rsidR="00396619" w:rsidRPr="00396619" w:rsidRDefault="00396619" w:rsidP="00FA4075">
      <w:r w:rsidRPr="00396619">
        <w:lastRenderedPageBreak/>
        <w:t>in de week van de ontvangst van de Probleemanalyse de zieke werknemer uitnodigen voor een gesprek. Het P</w:t>
      </w:r>
      <w:r w:rsidR="006A3F5A" w:rsidRPr="006A3F5A">
        <w:t xml:space="preserve">lan van Aanpak </w:t>
      </w:r>
      <w:r w:rsidRPr="00396619">
        <w:t>maakt deel uit van het re-integratiedossier.</w:t>
      </w:r>
    </w:p>
    <w:p w14:paraId="77B28107" w14:textId="77777777" w:rsidR="00396619" w:rsidRPr="00396619" w:rsidRDefault="00396619" w:rsidP="00396619">
      <w:pPr>
        <w:widowControl w:val="0"/>
        <w:rPr>
          <w:szCs w:val="22"/>
        </w:rPr>
      </w:pPr>
    </w:p>
    <w:p w14:paraId="160CD13F" w14:textId="2F06F633" w:rsidR="00396619" w:rsidRPr="00396619" w:rsidRDefault="00396619" w:rsidP="006A3F5A">
      <w:pPr>
        <w:widowControl w:val="0"/>
        <w:rPr>
          <w:szCs w:val="22"/>
        </w:rPr>
      </w:pPr>
      <w:r w:rsidRPr="00396619">
        <w:rPr>
          <w:szCs w:val="22"/>
        </w:rPr>
        <w:t>De directeur en de werknemer voeren de activiteiten uit die zijn afgesproken in het P</w:t>
      </w:r>
      <w:r w:rsidR="006A3F5A">
        <w:rPr>
          <w:szCs w:val="22"/>
        </w:rPr>
        <w:t xml:space="preserve">lan </w:t>
      </w:r>
      <w:r w:rsidR="00822CBA">
        <w:rPr>
          <w:szCs w:val="22"/>
        </w:rPr>
        <w:t>van Aanpak</w:t>
      </w:r>
      <w:r w:rsidR="006A3F5A">
        <w:rPr>
          <w:szCs w:val="22"/>
        </w:rPr>
        <w:t>.</w:t>
      </w:r>
      <w:r w:rsidRPr="00396619">
        <w:rPr>
          <w:szCs w:val="22"/>
        </w:rPr>
        <w:t xml:space="preserve"> </w:t>
      </w:r>
    </w:p>
    <w:p w14:paraId="04C4205A" w14:textId="77777777" w:rsidR="00396619" w:rsidRPr="00396619" w:rsidRDefault="00396619" w:rsidP="006A3F5A">
      <w:pPr>
        <w:widowControl w:val="0"/>
        <w:rPr>
          <w:szCs w:val="22"/>
        </w:rPr>
      </w:pPr>
      <w:r w:rsidRPr="00396619">
        <w:rPr>
          <w:szCs w:val="22"/>
        </w:rPr>
        <w:t>Ook als er geen benutbare mogelijkheden zijn, en geen re-integratieactiviteiten mogelijk zijn, legt de werkgever dit gemotiveerd vast.</w:t>
      </w:r>
    </w:p>
    <w:p w14:paraId="7319D497" w14:textId="77777777" w:rsidR="00396619" w:rsidRPr="00396619" w:rsidRDefault="00396619" w:rsidP="00396619">
      <w:pPr>
        <w:widowControl w:val="0"/>
        <w:ind w:firstLine="360"/>
        <w:rPr>
          <w:szCs w:val="22"/>
          <w:highlight w:val="lightGray"/>
        </w:rPr>
      </w:pPr>
    </w:p>
    <w:p w14:paraId="40FD9207" w14:textId="72C32518" w:rsidR="00396619" w:rsidRDefault="00396619" w:rsidP="006A3F5A">
      <w:pPr>
        <w:widowControl w:val="0"/>
        <w:rPr>
          <w:szCs w:val="22"/>
        </w:rPr>
      </w:pPr>
      <w:r w:rsidRPr="00396619">
        <w:rPr>
          <w:szCs w:val="22"/>
        </w:rPr>
        <w:t>De arbodienstverlener/bedrijfsarts voert regelmatig overleg (spreekuurcontact) met de werknemer om de uitvoering van het P</w:t>
      </w:r>
      <w:r w:rsidR="006A3F5A">
        <w:rPr>
          <w:szCs w:val="22"/>
        </w:rPr>
        <w:t xml:space="preserve">lan </w:t>
      </w:r>
      <w:r w:rsidRPr="00396619">
        <w:rPr>
          <w:szCs w:val="22"/>
        </w:rPr>
        <w:t>v</w:t>
      </w:r>
      <w:r w:rsidR="006A3F5A">
        <w:rPr>
          <w:szCs w:val="22"/>
        </w:rPr>
        <w:t xml:space="preserve">an </w:t>
      </w:r>
      <w:r w:rsidRPr="00396619">
        <w:rPr>
          <w:szCs w:val="22"/>
        </w:rPr>
        <w:t>A</w:t>
      </w:r>
      <w:r w:rsidR="006A3F5A">
        <w:rPr>
          <w:szCs w:val="22"/>
        </w:rPr>
        <w:t>anpak</w:t>
      </w:r>
      <w:r w:rsidRPr="00396619">
        <w:rPr>
          <w:szCs w:val="22"/>
        </w:rPr>
        <w:t xml:space="preserve"> te volgen en te stimuleren. In zijn algemeenheid is aan de vereiste regelmaat voldaan bij een spreekuurcontact eens in de 6 weken. De frequentie van de contacten met de werknemer zijn afhankelijk van de situatie van de werknemer. </w:t>
      </w:r>
    </w:p>
    <w:p w14:paraId="5AD7E30B" w14:textId="77777777" w:rsidR="00396619" w:rsidRPr="00396619" w:rsidRDefault="00396619" w:rsidP="00396619">
      <w:pPr>
        <w:widowControl w:val="0"/>
        <w:ind w:left="360"/>
        <w:rPr>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3F5A" w:rsidRPr="006A3F5A" w14:paraId="308E1853" w14:textId="77777777" w:rsidTr="00766E0C">
        <w:tc>
          <w:tcPr>
            <w:tcW w:w="9067" w:type="dxa"/>
            <w:shd w:val="clear" w:color="auto" w:fill="auto"/>
          </w:tcPr>
          <w:p w14:paraId="0F4FEB5A" w14:textId="7BA7FFC9" w:rsidR="006A3F5A" w:rsidRPr="006A3F5A" w:rsidRDefault="006A3F5A" w:rsidP="006A3F5A">
            <w:pPr>
              <w:widowControl w:val="0"/>
              <w:rPr>
                <w:i/>
                <w:szCs w:val="22"/>
              </w:rPr>
            </w:pPr>
            <w:r w:rsidRPr="006A3F5A">
              <w:rPr>
                <w:i/>
                <w:szCs w:val="22"/>
              </w:rPr>
              <w:t>Opmerking:</w:t>
            </w:r>
          </w:p>
          <w:p w14:paraId="38ED7BF3" w14:textId="77777777" w:rsidR="00854769" w:rsidRDefault="006A3F5A" w:rsidP="00854769">
            <w:pPr>
              <w:widowControl w:val="0"/>
              <w:rPr>
                <w:i/>
              </w:rPr>
            </w:pPr>
            <w:r w:rsidRPr="006A3F5A">
              <w:rPr>
                <w:i/>
                <w:szCs w:val="22"/>
              </w:rPr>
              <w:t xml:space="preserve">De Wet Verbetering Poortwachter </w:t>
            </w:r>
            <w:r w:rsidR="00822CBA" w:rsidRPr="006A3F5A">
              <w:rPr>
                <w:i/>
                <w:szCs w:val="22"/>
              </w:rPr>
              <w:t xml:space="preserve">verplicht </w:t>
            </w:r>
            <w:r w:rsidR="00822CBA" w:rsidRPr="006A3F5A">
              <w:rPr>
                <w:i/>
              </w:rPr>
              <w:t>de</w:t>
            </w:r>
            <w:r w:rsidRPr="006A3F5A">
              <w:rPr>
                <w:i/>
              </w:rPr>
              <w:t xml:space="preserve"> werkgever bij elk verzuim langer dan zes weken een zogenaamde ‘casemanager’ te benoemen. Hij/zij heeft de taak om het langdurig verzuim te begeleiden en te bewaken om zo effectieve re-integratie te realiseren, onnodig hoge kosten te voorkomen en zorgt voor een ‘Poortwachterproof’ ziekteverzuimdossier. De werkgever/casemanager die de medewerker gaat begeleiden tijdens de re-integratie is vaak de direct leidinggevende/directeur.</w:t>
            </w:r>
          </w:p>
          <w:p w14:paraId="080485CF" w14:textId="018A7D17" w:rsidR="00854769" w:rsidRPr="006A3F5A" w:rsidRDefault="00854769" w:rsidP="00854769">
            <w:pPr>
              <w:widowControl w:val="0"/>
              <w:rPr>
                <w:i/>
                <w:szCs w:val="22"/>
                <w:highlight w:val="yellow"/>
              </w:rPr>
            </w:pPr>
          </w:p>
        </w:tc>
      </w:tr>
    </w:tbl>
    <w:p w14:paraId="2257BC55" w14:textId="77777777" w:rsidR="006A3F5A" w:rsidRPr="006A3F5A" w:rsidRDefault="006A3F5A" w:rsidP="006A3F5A">
      <w:pPr>
        <w:widowControl w:val="0"/>
        <w:ind w:left="360"/>
        <w:rPr>
          <w:szCs w:val="22"/>
        </w:rPr>
      </w:pPr>
    </w:p>
    <w:p w14:paraId="3E24B883" w14:textId="73D23F67" w:rsidR="006A3F5A" w:rsidRPr="006A3F5A" w:rsidRDefault="006A3F5A" w:rsidP="006A3F5A">
      <w:pPr>
        <w:widowControl w:val="0"/>
        <w:rPr>
          <w:szCs w:val="22"/>
        </w:rPr>
      </w:pPr>
      <w:r w:rsidRPr="006A3F5A">
        <w:rPr>
          <w:szCs w:val="22"/>
        </w:rPr>
        <w:t xml:space="preserve">De werkgever legt vanaf 6 weken verzuim een re-integratiedossier aan dat alle gegevens, documenten en correspondentie bevat die betrekking hebben op het verloop van het ziekteverzuim, de diverse afspraken, het aantal feitelijk gewerkte uren en de ondernomen activiteiten. </w:t>
      </w:r>
    </w:p>
    <w:p w14:paraId="21C74352" w14:textId="77777777" w:rsidR="006A3F5A" w:rsidRPr="006A3F5A" w:rsidRDefault="006A3F5A" w:rsidP="006A3F5A">
      <w:pPr>
        <w:widowControl w:val="0"/>
        <w:rPr>
          <w:szCs w:val="22"/>
        </w:rPr>
      </w:pPr>
    </w:p>
    <w:p w14:paraId="746E706F" w14:textId="4E34E7DE" w:rsidR="006A3F5A" w:rsidRPr="006A3F5A" w:rsidRDefault="006A3F5A" w:rsidP="006A3F5A">
      <w:pPr>
        <w:widowControl w:val="0"/>
        <w:rPr>
          <w:szCs w:val="22"/>
        </w:rPr>
      </w:pPr>
      <w:r w:rsidRPr="006A3F5A">
        <w:rPr>
          <w:szCs w:val="22"/>
        </w:rPr>
        <w:t>De directeur en de zieke werknemer evalueren minimaal eenmaal per 6 weken de voortgang van de re-integratie: zijn alle afspraken in het P</w:t>
      </w:r>
      <w:r>
        <w:rPr>
          <w:szCs w:val="22"/>
        </w:rPr>
        <w:t>lan van Aanpak</w:t>
      </w:r>
      <w:r w:rsidRPr="006A3F5A">
        <w:rPr>
          <w:szCs w:val="22"/>
        </w:rPr>
        <w:t xml:space="preserve"> nagekomen en/of sluit het P</w:t>
      </w:r>
      <w:r>
        <w:rPr>
          <w:szCs w:val="22"/>
        </w:rPr>
        <w:t>lan van Aanpak</w:t>
      </w:r>
      <w:r w:rsidRPr="006A3F5A">
        <w:rPr>
          <w:szCs w:val="22"/>
        </w:rPr>
        <w:t xml:space="preserve"> nog aan bij de situatie van de werknemer. Zo nodig wordt het Plan van Aanpak aangepast/bijgesteld.</w:t>
      </w:r>
    </w:p>
    <w:p w14:paraId="4BDC55C0" w14:textId="77777777" w:rsidR="006A3F5A" w:rsidRPr="006A3F5A" w:rsidRDefault="006A3F5A" w:rsidP="006A3F5A">
      <w:pPr>
        <w:ind w:left="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3F5A" w:rsidRPr="006A3F5A" w14:paraId="7A206BB2" w14:textId="77777777" w:rsidTr="0092534C">
        <w:tc>
          <w:tcPr>
            <w:tcW w:w="9062" w:type="dxa"/>
            <w:shd w:val="clear" w:color="auto" w:fill="auto"/>
          </w:tcPr>
          <w:p w14:paraId="4A518CE9" w14:textId="5731B18B" w:rsidR="006A3F5A" w:rsidRPr="006A3F5A" w:rsidRDefault="006A3F5A" w:rsidP="006A3F5A">
            <w:pPr>
              <w:widowControl w:val="0"/>
              <w:rPr>
                <w:i/>
                <w:szCs w:val="22"/>
              </w:rPr>
            </w:pPr>
            <w:r w:rsidRPr="006A3F5A">
              <w:rPr>
                <w:i/>
                <w:szCs w:val="22"/>
              </w:rPr>
              <w:t>Opmerking:</w:t>
            </w:r>
          </w:p>
          <w:p w14:paraId="1767C222" w14:textId="77777777" w:rsidR="006A3F5A" w:rsidRDefault="006A3F5A" w:rsidP="00854769">
            <w:pPr>
              <w:widowControl w:val="0"/>
              <w:rPr>
                <w:i/>
                <w:szCs w:val="22"/>
              </w:rPr>
            </w:pPr>
            <w:r w:rsidRPr="006A3F5A">
              <w:rPr>
                <w:i/>
                <w:szCs w:val="22"/>
              </w:rPr>
              <w:t xml:space="preserve">Bij een vastgelopen re-integratie van de werknemer of voor aanvullend advies kan zowel de directeur als de werknemer zelf advies inwinnen </w:t>
            </w:r>
            <w:r>
              <w:rPr>
                <w:i/>
                <w:szCs w:val="22"/>
              </w:rPr>
              <w:t xml:space="preserve">een </w:t>
            </w:r>
            <w:r w:rsidRPr="006A3F5A">
              <w:rPr>
                <w:i/>
                <w:szCs w:val="22"/>
              </w:rPr>
              <w:t xml:space="preserve">adviseur van het Vervangingsfonds. Dit advies is kosteloos. De adviseur maakt een onafhankelijke en objectieve analyse van de stand van zaken rond het verzuim en adviseert hoe de re-integratie weer vlot getrokken kan worden. </w:t>
            </w:r>
          </w:p>
          <w:p w14:paraId="1464CD30" w14:textId="09B8F3A5" w:rsidR="00854769" w:rsidRPr="006A3F5A" w:rsidRDefault="00854769" w:rsidP="00854769">
            <w:pPr>
              <w:widowControl w:val="0"/>
              <w:rPr>
                <w:szCs w:val="22"/>
              </w:rPr>
            </w:pPr>
          </w:p>
        </w:tc>
      </w:tr>
    </w:tbl>
    <w:p w14:paraId="48D093E2" w14:textId="77777777" w:rsidR="006A3F5A" w:rsidRPr="006A3F5A" w:rsidRDefault="006A3F5A" w:rsidP="006A3F5A">
      <w:pPr>
        <w:widowControl w:val="0"/>
        <w:rPr>
          <w:szCs w:val="22"/>
        </w:rPr>
      </w:pPr>
    </w:p>
    <w:p w14:paraId="40EB4639" w14:textId="653F102F" w:rsidR="006A3F5A" w:rsidRPr="0022072F" w:rsidRDefault="006A3F5A" w:rsidP="0022072F">
      <w:pPr>
        <w:pStyle w:val="Kop3"/>
        <w:rPr>
          <w:rFonts w:ascii="Arial" w:hAnsi="Arial" w:cs="Arial"/>
          <w:b/>
          <w:color w:val="auto"/>
          <w:sz w:val="22"/>
          <w:szCs w:val="22"/>
        </w:rPr>
      </w:pPr>
      <w:bookmarkStart w:id="28" w:name="_Toc535224393"/>
      <w:r w:rsidRPr="0022072F">
        <w:rPr>
          <w:rFonts w:ascii="Arial" w:hAnsi="Arial" w:cs="Arial"/>
          <w:b/>
          <w:color w:val="auto"/>
          <w:sz w:val="22"/>
          <w:szCs w:val="22"/>
        </w:rPr>
        <w:t>Week 42: melding aan UWV</w:t>
      </w:r>
      <w:bookmarkEnd w:id="28"/>
    </w:p>
    <w:p w14:paraId="1CF1C06A" w14:textId="48C0F289" w:rsidR="006A3F5A" w:rsidRDefault="006A3F5A" w:rsidP="006A3F5A">
      <w:pPr>
        <w:widowControl w:val="0"/>
        <w:rPr>
          <w:szCs w:val="22"/>
        </w:rPr>
      </w:pPr>
      <w:r w:rsidRPr="006A3F5A">
        <w:rPr>
          <w:szCs w:val="22"/>
        </w:rPr>
        <w:t>In de 42</w:t>
      </w:r>
      <w:r w:rsidRPr="006A3F5A">
        <w:rPr>
          <w:szCs w:val="22"/>
          <w:vertAlign w:val="superscript"/>
        </w:rPr>
        <w:t>ste</w:t>
      </w:r>
      <w:r w:rsidRPr="006A3F5A">
        <w:rPr>
          <w:szCs w:val="22"/>
        </w:rPr>
        <w:t xml:space="preserve"> week van het verzuim meldt de werkgever (of het administratiekantoor in opdracht van de werkgever) het verzuim aan UWV. De directeur van de school zorgt dat de zieke werknemer een afschrift van de ziekmelding krijgt. UWV informeert de werkgever over de activiteiten die ondernomen moeten worden in het tweede ziektejaar, de rechten en plichten, en financiële risico´s die instroom in de WIA met zich meebrengt. De bevestiging van het UWV wordt bewaard in het Re-integratiedossier. </w:t>
      </w:r>
    </w:p>
    <w:p w14:paraId="2D253D00" w14:textId="77777777" w:rsidR="001F3765" w:rsidRDefault="001F3765" w:rsidP="006A3F5A">
      <w:pPr>
        <w:widowControl w:val="0"/>
        <w:rPr>
          <w:szCs w:val="22"/>
        </w:rPr>
      </w:pPr>
    </w:p>
    <w:p w14:paraId="2C081F42" w14:textId="77777777" w:rsidR="006A3F5A" w:rsidRPr="006A3F5A" w:rsidRDefault="006A3F5A" w:rsidP="006A3F5A">
      <w:pPr>
        <w:widowControl w:val="0"/>
        <w:ind w:left="36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A3F5A" w:rsidRPr="006A3F5A" w14:paraId="0775EA99" w14:textId="77777777" w:rsidTr="005F6C68">
        <w:tc>
          <w:tcPr>
            <w:tcW w:w="9548" w:type="dxa"/>
            <w:shd w:val="clear" w:color="auto" w:fill="auto"/>
          </w:tcPr>
          <w:p w14:paraId="4EA3E744" w14:textId="3D5BEF49" w:rsidR="006A3F5A" w:rsidRPr="006A3F5A" w:rsidRDefault="006A3F5A" w:rsidP="006A3F5A">
            <w:pPr>
              <w:widowControl w:val="0"/>
              <w:rPr>
                <w:i/>
                <w:szCs w:val="22"/>
              </w:rPr>
            </w:pPr>
            <w:r w:rsidRPr="006A3F5A">
              <w:rPr>
                <w:i/>
                <w:szCs w:val="22"/>
              </w:rPr>
              <w:t>Opmerking:</w:t>
            </w:r>
          </w:p>
          <w:p w14:paraId="00EBFB34" w14:textId="68FF1D5E" w:rsidR="006A3F5A" w:rsidRPr="006A3F5A" w:rsidRDefault="006A3F5A" w:rsidP="006A3F5A">
            <w:pPr>
              <w:widowControl w:val="0"/>
              <w:rPr>
                <w:i/>
                <w:szCs w:val="22"/>
              </w:rPr>
            </w:pPr>
            <w:r w:rsidRPr="006A3F5A">
              <w:rPr>
                <w:i/>
                <w:szCs w:val="22"/>
              </w:rPr>
              <w:t xml:space="preserve">Als naar het oordeel van de bedrijfsarts de zieke werknemer over restverdiencapaciteit beschikt en een spoedig, duurzaam en volledig herstel nog niet zeker is, kan de werkgever het Sluitende Aanpak - Pre-advies laten uitvoeren. In het advies wordt de kans op instroom </w:t>
            </w:r>
            <w:r w:rsidRPr="006A3F5A">
              <w:rPr>
                <w:i/>
                <w:szCs w:val="22"/>
              </w:rPr>
              <w:lastRenderedPageBreak/>
              <w:t>in de WIA onderzocht. Voor dit onderzoek is, onder voorwaarden (o.a.: het onderzoek wordt door een gecertificeerd arbeidsdeskundige uitgevoerd tussen de 10</w:t>
            </w:r>
            <w:r w:rsidRPr="006A3F5A">
              <w:rPr>
                <w:i/>
                <w:szCs w:val="22"/>
                <w:vertAlign w:val="superscript"/>
              </w:rPr>
              <w:t>e</w:t>
            </w:r>
            <w:r w:rsidRPr="006A3F5A">
              <w:rPr>
                <w:i/>
                <w:szCs w:val="22"/>
              </w:rPr>
              <w:t xml:space="preserve"> en uiterlijk de 13</w:t>
            </w:r>
            <w:r w:rsidRPr="006A3F5A">
              <w:rPr>
                <w:i/>
                <w:szCs w:val="22"/>
                <w:vertAlign w:val="superscript"/>
              </w:rPr>
              <w:t>e</w:t>
            </w:r>
            <w:r w:rsidRPr="006A3F5A">
              <w:rPr>
                <w:i/>
                <w:szCs w:val="22"/>
              </w:rPr>
              <w:t xml:space="preserve"> maand van het verzuim), via het Participatiefonds een subsidie van maximaal € 1000,- (ex. BTW) beschikbaar. </w:t>
            </w:r>
          </w:p>
          <w:p w14:paraId="066EBA5B" w14:textId="77777777" w:rsidR="00FC2B2C" w:rsidRDefault="004667B6" w:rsidP="00FC2B2C">
            <w:pPr>
              <w:widowControl w:val="0"/>
              <w:rPr>
                <w:i/>
                <w:szCs w:val="22"/>
              </w:rPr>
            </w:pPr>
            <w:r>
              <w:rPr>
                <w:i/>
                <w:szCs w:val="22"/>
              </w:rPr>
              <w:t>Meer</w:t>
            </w:r>
            <w:r w:rsidR="006A3F5A" w:rsidRPr="006A3F5A">
              <w:rPr>
                <w:i/>
                <w:szCs w:val="22"/>
              </w:rPr>
              <w:t xml:space="preserve"> informatie hierover</w:t>
            </w:r>
            <w:r>
              <w:rPr>
                <w:i/>
                <w:szCs w:val="22"/>
              </w:rPr>
              <w:t xml:space="preserve"> leest u op de website van het Vervangingsfonds:</w:t>
            </w:r>
          </w:p>
          <w:p w14:paraId="2137FB14" w14:textId="07C89439" w:rsidR="006A3F5A" w:rsidRDefault="00FC2B2C" w:rsidP="00FC2B2C">
            <w:pPr>
              <w:widowControl w:val="0"/>
              <w:rPr>
                <w:i/>
                <w:szCs w:val="22"/>
              </w:rPr>
            </w:pPr>
            <w:hyperlink r:id="rId18" w:history="1">
              <w:r w:rsidRPr="00056FD5">
                <w:rPr>
                  <w:rStyle w:val="Hyperlink"/>
                  <w:i/>
                  <w:szCs w:val="22"/>
                </w:rPr>
                <w:t>www.vfpf.nl/subsidie-sluitende-aanpak</w:t>
              </w:r>
            </w:hyperlink>
            <w:r>
              <w:rPr>
                <w:i/>
                <w:szCs w:val="22"/>
              </w:rPr>
              <w:t xml:space="preserve"> </w:t>
            </w:r>
          </w:p>
          <w:p w14:paraId="08538730" w14:textId="5A419683" w:rsidR="00854769" w:rsidRPr="004667B6" w:rsidRDefault="00854769" w:rsidP="006A3F5A">
            <w:pPr>
              <w:widowControl w:val="0"/>
              <w:rPr>
                <w:i/>
                <w:szCs w:val="22"/>
              </w:rPr>
            </w:pPr>
          </w:p>
        </w:tc>
      </w:tr>
    </w:tbl>
    <w:p w14:paraId="7189E9E2" w14:textId="1E168B6C" w:rsidR="006A3F5A" w:rsidRDefault="006A3F5A"/>
    <w:p w14:paraId="0CCC595E" w14:textId="43D2F641" w:rsidR="006A3F5A" w:rsidRPr="0022072F" w:rsidRDefault="006A3F5A" w:rsidP="0022072F">
      <w:pPr>
        <w:pStyle w:val="Kop3"/>
        <w:rPr>
          <w:rFonts w:ascii="Arial" w:hAnsi="Arial" w:cs="Arial"/>
          <w:b/>
          <w:color w:val="auto"/>
          <w:sz w:val="22"/>
          <w:szCs w:val="22"/>
        </w:rPr>
      </w:pPr>
      <w:bookmarkStart w:id="29" w:name="_Toc535224394"/>
      <w:r w:rsidRPr="0022072F">
        <w:rPr>
          <w:rFonts w:ascii="Arial" w:hAnsi="Arial" w:cs="Arial"/>
          <w:b/>
          <w:color w:val="auto"/>
          <w:sz w:val="22"/>
          <w:szCs w:val="22"/>
        </w:rPr>
        <w:t>Week 52: Eerstejaarsevaluatie</w:t>
      </w:r>
      <w:bookmarkEnd w:id="29"/>
    </w:p>
    <w:p w14:paraId="3E91F529" w14:textId="77777777" w:rsidR="006A3F5A" w:rsidRPr="006A3F5A" w:rsidRDefault="006A3F5A" w:rsidP="00F417FC">
      <w:pPr>
        <w:widowControl w:val="0"/>
        <w:rPr>
          <w:szCs w:val="22"/>
        </w:rPr>
      </w:pPr>
      <w:r w:rsidRPr="006A3F5A">
        <w:rPr>
          <w:szCs w:val="22"/>
        </w:rPr>
        <w:t>Aan het eind van het 1</w:t>
      </w:r>
      <w:r w:rsidRPr="006A3F5A">
        <w:rPr>
          <w:szCs w:val="22"/>
          <w:vertAlign w:val="superscript"/>
        </w:rPr>
        <w:t>e</w:t>
      </w:r>
      <w:r w:rsidRPr="006A3F5A">
        <w:rPr>
          <w:szCs w:val="22"/>
        </w:rPr>
        <w:t xml:space="preserve"> ziektejaar (geen vast tijdstip, veelal tussen de 46</w:t>
      </w:r>
      <w:r w:rsidRPr="006A3F5A">
        <w:rPr>
          <w:szCs w:val="22"/>
          <w:vertAlign w:val="superscript"/>
        </w:rPr>
        <w:t>ste</w:t>
      </w:r>
      <w:r w:rsidRPr="006A3F5A">
        <w:rPr>
          <w:szCs w:val="22"/>
        </w:rPr>
        <w:t xml:space="preserve"> en 52</w:t>
      </w:r>
      <w:r w:rsidRPr="006A3F5A">
        <w:rPr>
          <w:szCs w:val="22"/>
          <w:vertAlign w:val="superscript"/>
        </w:rPr>
        <w:t>ste</w:t>
      </w:r>
      <w:r w:rsidRPr="006A3F5A">
        <w:rPr>
          <w:szCs w:val="22"/>
        </w:rPr>
        <w:t xml:space="preserve"> ziekteweek) evalueren werkgever en werknemer de geleverde re-integratie-inspanningen. De evaluatie wordt door de werkgever schriftelijk vastgelegd. In dit verslag worden door de werkgever opgenomen: de terugblik, de uitkomsten van de evaluatie, het afgesproken doel voor het 2</w:t>
      </w:r>
      <w:r w:rsidRPr="006A3F5A">
        <w:rPr>
          <w:szCs w:val="22"/>
          <w:vertAlign w:val="superscript"/>
        </w:rPr>
        <w:t>e</w:t>
      </w:r>
      <w:r w:rsidRPr="006A3F5A">
        <w:rPr>
          <w:szCs w:val="22"/>
        </w:rPr>
        <w:t xml:space="preserve"> ziektejaar en de gemaakte afspraken om dit doel te bereiken. </w:t>
      </w:r>
    </w:p>
    <w:p w14:paraId="6EFBAF73" w14:textId="08E452D4" w:rsidR="006A3F5A" w:rsidRPr="006A3F5A" w:rsidRDefault="006A3F5A" w:rsidP="00F417FC">
      <w:pPr>
        <w:widowControl w:val="0"/>
        <w:rPr>
          <w:szCs w:val="22"/>
        </w:rPr>
      </w:pPr>
      <w:r w:rsidRPr="006A3F5A">
        <w:rPr>
          <w:szCs w:val="22"/>
        </w:rPr>
        <w:t>N.B.: Binnen zes weken na de eerstejaarsevaluatie is het inzetten van begeleiding bij het vinden van passend werk voor de werknemer buiten de eigen organisatie (2</w:t>
      </w:r>
      <w:r w:rsidRPr="006A3F5A">
        <w:rPr>
          <w:szCs w:val="22"/>
          <w:vertAlign w:val="superscript"/>
        </w:rPr>
        <w:t>e</w:t>
      </w:r>
      <w:r w:rsidRPr="006A3F5A">
        <w:rPr>
          <w:szCs w:val="22"/>
        </w:rPr>
        <w:t xml:space="preserve"> spoor) aan de orde, indien de volledige re-integratie op korte termijn in het eigen werk en/of bij de eigen werkgever niet meer </w:t>
      </w:r>
      <w:r w:rsidR="00822CBA" w:rsidRPr="006A3F5A">
        <w:rPr>
          <w:szCs w:val="22"/>
        </w:rPr>
        <w:t>mogelijk of</w:t>
      </w:r>
      <w:r w:rsidRPr="006A3F5A">
        <w:rPr>
          <w:szCs w:val="22"/>
        </w:rPr>
        <w:t xml:space="preserve"> niet structureel is. </w:t>
      </w:r>
    </w:p>
    <w:p w14:paraId="733F0DCE" w14:textId="77777777" w:rsidR="006A3F5A" w:rsidRPr="006A3F5A" w:rsidRDefault="006A3F5A" w:rsidP="00F417FC">
      <w:pPr>
        <w:widowContro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A3F5A" w:rsidRPr="006A3F5A" w14:paraId="0EDB5A7F" w14:textId="77777777" w:rsidTr="005F6C68">
        <w:tc>
          <w:tcPr>
            <w:tcW w:w="9548" w:type="dxa"/>
            <w:shd w:val="clear" w:color="auto" w:fill="auto"/>
          </w:tcPr>
          <w:p w14:paraId="55019DBB" w14:textId="2BC69950" w:rsidR="006A3F5A" w:rsidRPr="006A3F5A" w:rsidRDefault="006A3F5A" w:rsidP="006A3F5A">
            <w:pPr>
              <w:widowControl w:val="0"/>
              <w:rPr>
                <w:i/>
                <w:szCs w:val="22"/>
              </w:rPr>
            </w:pPr>
            <w:r w:rsidRPr="006A3F5A">
              <w:rPr>
                <w:i/>
                <w:szCs w:val="22"/>
              </w:rPr>
              <w:t>Opmerking:</w:t>
            </w:r>
          </w:p>
          <w:p w14:paraId="3A0CFF8D" w14:textId="4D0E1725" w:rsidR="006A3F5A" w:rsidRPr="006A3F5A" w:rsidRDefault="006A3F5A" w:rsidP="006A3F5A">
            <w:pPr>
              <w:widowControl w:val="0"/>
              <w:rPr>
                <w:i/>
                <w:szCs w:val="22"/>
              </w:rPr>
            </w:pPr>
            <w:r w:rsidRPr="006A3F5A">
              <w:rPr>
                <w:i/>
                <w:szCs w:val="22"/>
              </w:rPr>
              <w:t>Bij UWV kan een deskundigenoordeel worden aangevraagd. Het</w:t>
            </w:r>
            <w:r w:rsidRPr="006A3F5A">
              <w:rPr>
                <w:i/>
                <w:szCs w:val="22"/>
                <w:lang w:val="x-none"/>
              </w:rPr>
              <w:t xml:space="preserve"> deskundigenoordeel is een oordeel van UWV om (dreigende) vastlopende</w:t>
            </w:r>
            <w:r w:rsidRPr="006A3F5A">
              <w:rPr>
                <w:i/>
                <w:szCs w:val="22"/>
              </w:rPr>
              <w:t xml:space="preserve"> </w:t>
            </w:r>
            <w:r w:rsidRPr="006A3F5A">
              <w:rPr>
                <w:i/>
                <w:szCs w:val="22"/>
                <w:lang w:val="x-none"/>
              </w:rPr>
              <w:t>re-integratie te bevorderen</w:t>
            </w:r>
            <w:r w:rsidRPr="006A3F5A">
              <w:rPr>
                <w:i/>
                <w:szCs w:val="22"/>
              </w:rPr>
              <w:t>, bijvoorbeeld als het re-integratietraject stilligt of stil dreigt te vallen, als werkgever en werknemer er samen niet meer uitkomen, of van mening verschillen, bijvoorbeeld over het inzetten van het 2</w:t>
            </w:r>
            <w:r w:rsidRPr="006A3F5A">
              <w:rPr>
                <w:i/>
                <w:szCs w:val="22"/>
                <w:vertAlign w:val="superscript"/>
              </w:rPr>
              <w:t>e</w:t>
            </w:r>
            <w:r w:rsidRPr="006A3F5A">
              <w:rPr>
                <w:i/>
                <w:szCs w:val="22"/>
              </w:rPr>
              <w:t xml:space="preserve"> spoor.</w:t>
            </w:r>
            <w:r w:rsidRPr="006A3F5A">
              <w:rPr>
                <w:i/>
                <w:szCs w:val="22"/>
                <w:lang w:val="x-none"/>
              </w:rPr>
              <w:t xml:space="preserve"> </w:t>
            </w:r>
          </w:p>
          <w:p w14:paraId="1FB49E4A" w14:textId="77777777" w:rsidR="006A3F5A" w:rsidRPr="006A3F5A" w:rsidRDefault="006A3F5A" w:rsidP="006A3F5A">
            <w:pPr>
              <w:widowControl w:val="0"/>
              <w:rPr>
                <w:i/>
                <w:szCs w:val="22"/>
              </w:rPr>
            </w:pPr>
            <w:r w:rsidRPr="006A3F5A">
              <w:rPr>
                <w:i/>
                <w:szCs w:val="22"/>
              </w:rPr>
              <w:t>Een deskundigenoordeel kan zowel door de werkgever als door de werknemer worden aangevraagd, totdat de werknemer 1,5 jaar ziek is. Aan het onderzoek zijn kosten verbonden.</w:t>
            </w:r>
          </w:p>
          <w:p w14:paraId="6F293D18" w14:textId="77777777" w:rsidR="006A3F5A" w:rsidRPr="006A3F5A" w:rsidRDefault="006A3F5A" w:rsidP="006A3F5A">
            <w:pPr>
              <w:widowControl w:val="0"/>
              <w:rPr>
                <w:i/>
                <w:szCs w:val="22"/>
              </w:rPr>
            </w:pPr>
          </w:p>
          <w:p w14:paraId="1C19B51C" w14:textId="77777777" w:rsidR="006A3F5A" w:rsidRPr="006A3F5A" w:rsidRDefault="006A3F5A" w:rsidP="006A3F5A">
            <w:pPr>
              <w:widowControl w:val="0"/>
              <w:rPr>
                <w:i/>
                <w:szCs w:val="22"/>
                <w:lang w:val="x-none"/>
              </w:rPr>
            </w:pPr>
            <w:r w:rsidRPr="006A3F5A">
              <w:rPr>
                <w:i/>
                <w:szCs w:val="22"/>
                <w:lang w:val="x-none"/>
              </w:rPr>
              <w:t>Over de volgende onderwerpen kan een deskundigenoordeel worden aangevraagd:</w:t>
            </w:r>
          </w:p>
          <w:p w14:paraId="2145C286" w14:textId="77777777" w:rsidR="006A3F5A" w:rsidRPr="006A3F5A" w:rsidRDefault="006A3F5A" w:rsidP="006A3F5A">
            <w:pPr>
              <w:widowControl w:val="0"/>
              <w:rPr>
                <w:i/>
                <w:szCs w:val="22"/>
                <w:lang w:val="x-none"/>
              </w:rPr>
            </w:pPr>
            <w:r w:rsidRPr="006A3F5A">
              <w:rPr>
                <w:i/>
                <w:szCs w:val="22"/>
                <w:lang w:val="x-none"/>
              </w:rPr>
              <w:t>• geschiktheid voor het eigen werk</w:t>
            </w:r>
          </w:p>
          <w:p w14:paraId="0C444FDF" w14:textId="77777777" w:rsidR="006A3F5A" w:rsidRPr="006A3F5A" w:rsidRDefault="006A3F5A" w:rsidP="006A3F5A">
            <w:pPr>
              <w:widowControl w:val="0"/>
              <w:rPr>
                <w:i/>
                <w:szCs w:val="22"/>
                <w:lang w:val="x-none"/>
              </w:rPr>
            </w:pPr>
            <w:r w:rsidRPr="006A3F5A">
              <w:rPr>
                <w:i/>
                <w:szCs w:val="22"/>
                <w:lang w:val="x-none"/>
              </w:rPr>
              <w:t>• passendheid van ander of aangepast werk</w:t>
            </w:r>
          </w:p>
          <w:p w14:paraId="33B8D28A" w14:textId="77777777" w:rsidR="006A3F5A" w:rsidRPr="006A3F5A" w:rsidRDefault="006A3F5A" w:rsidP="006A3F5A">
            <w:pPr>
              <w:widowControl w:val="0"/>
              <w:rPr>
                <w:i/>
                <w:szCs w:val="22"/>
                <w:lang w:val="x-none"/>
              </w:rPr>
            </w:pPr>
            <w:r w:rsidRPr="006A3F5A">
              <w:rPr>
                <w:i/>
                <w:szCs w:val="22"/>
                <w:lang w:val="x-none"/>
              </w:rPr>
              <w:t>• re-integratie-inspanningen van de werkgever of de werknemer</w:t>
            </w:r>
          </w:p>
          <w:p w14:paraId="5471B845" w14:textId="6CDB58F8" w:rsidR="006A3F5A" w:rsidRDefault="006A3F5A" w:rsidP="006A3F5A">
            <w:pPr>
              <w:widowControl w:val="0"/>
              <w:rPr>
                <w:i/>
                <w:szCs w:val="22"/>
              </w:rPr>
            </w:pPr>
          </w:p>
          <w:p w14:paraId="3B0F6253" w14:textId="77777777" w:rsidR="004667B6" w:rsidRDefault="004667B6" w:rsidP="006A3F5A">
            <w:pPr>
              <w:widowControl w:val="0"/>
              <w:rPr>
                <w:i/>
                <w:szCs w:val="22"/>
              </w:rPr>
            </w:pPr>
            <w:r>
              <w:rPr>
                <w:i/>
                <w:szCs w:val="22"/>
              </w:rPr>
              <w:t>Meer</w:t>
            </w:r>
            <w:r w:rsidRPr="006A3F5A">
              <w:rPr>
                <w:i/>
                <w:szCs w:val="22"/>
              </w:rPr>
              <w:t xml:space="preserve"> informatie hierover</w:t>
            </w:r>
            <w:r>
              <w:rPr>
                <w:i/>
                <w:szCs w:val="22"/>
              </w:rPr>
              <w:t xml:space="preserve"> leest u op de website van het UWV:</w:t>
            </w:r>
          </w:p>
          <w:p w14:paraId="62157BF4" w14:textId="77777777" w:rsidR="006A3F5A" w:rsidRDefault="00FC2B2C" w:rsidP="004667B6">
            <w:pPr>
              <w:widowControl w:val="0"/>
              <w:rPr>
                <w:i/>
                <w:szCs w:val="22"/>
              </w:rPr>
            </w:pPr>
            <w:hyperlink r:id="rId19" w:history="1">
              <w:r w:rsidR="004667B6" w:rsidRPr="004667B6">
                <w:rPr>
                  <w:rStyle w:val="Hyperlink"/>
                  <w:i/>
                  <w:szCs w:val="22"/>
                </w:rPr>
                <w:t>Deskundigenoordeel: als de re-integratie vastloopt</w:t>
              </w:r>
            </w:hyperlink>
            <w:r w:rsidR="004667B6">
              <w:rPr>
                <w:i/>
                <w:szCs w:val="22"/>
              </w:rPr>
              <w:t>.</w:t>
            </w:r>
          </w:p>
          <w:p w14:paraId="396C67EA" w14:textId="230DC399" w:rsidR="00854769" w:rsidRPr="006A3F5A" w:rsidRDefault="00854769" w:rsidP="004667B6">
            <w:pPr>
              <w:widowControl w:val="0"/>
              <w:rPr>
                <w:i/>
                <w:szCs w:val="22"/>
              </w:rPr>
            </w:pPr>
          </w:p>
        </w:tc>
      </w:tr>
    </w:tbl>
    <w:p w14:paraId="102B6F7D" w14:textId="77777777" w:rsidR="006A3F5A" w:rsidRPr="006A3F5A" w:rsidRDefault="006A3F5A" w:rsidP="006A3F5A">
      <w:pPr>
        <w:widowControl w:val="0"/>
        <w:rPr>
          <w:szCs w:val="22"/>
        </w:rPr>
      </w:pPr>
    </w:p>
    <w:p w14:paraId="6D60CE79" w14:textId="06CB62D0" w:rsidR="006A3F5A" w:rsidRPr="0022072F" w:rsidRDefault="006A3F5A" w:rsidP="0022072F">
      <w:pPr>
        <w:pStyle w:val="Kop3"/>
        <w:rPr>
          <w:rFonts w:ascii="Arial" w:hAnsi="Arial" w:cs="Arial"/>
          <w:b/>
          <w:color w:val="auto"/>
          <w:sz w:val="22"/>
          <w:szCs w:val="22"/>
        </w:rPr>
      </w:pPr>
      <w:bookmarkStart w:id="30" w:name="_Toc535224395"/>
      <w:r w:rsidRPr="0022072F">
        <w:rPr>
          <w:rFonts w:ascii="Arial" w:hAnsi="Arial" w:cs="Arial"/>
          <w:b/>
          <w:color w:val="auto"/>
          <w:sz w:val="22"/>
          <w:szCs w:val="22"/>
        </w:rPr>
        <w:t>Week 87: actueel oordeel en eindevaluatie</w:t>
      </w:r>
      <w:bookmarkEnd w:id="30"/>
    </w:p>
    <w:p w14:paraId="1B83DCE3" w14:textId="431A2590" w:rsidR="006A3F5A" w:rsidRDefault="006A3F5A" w:rsidP="00F417FC">
      <w:pPr>
        <w:widowControl w:val="0"/>
        <w:rPr>
          <w:szCs w:val="22"/>
        </w:rPr>
      </w:pPr>
      <w:r w:rsidRPr="006A3F5A">
        <w:rPr>
          <w:szCs w:val="22"/>
        </w:rPr>
        <w:t>Rond de 87</w:t>
      </w:r>
      <w:r w:rsidRPr="006A3F5A">
        <w:rPr>
          <w:szCs w:val="22"/>
          <w:vertAlign w:val="superscript"/>
        </w:rPr>
        <w:t>ste</w:t>
      </w:r>
      <w:r w:rsidRPr="006A3F5A">
        <w:rPr>
          <w:szCs w:val="22"/>
        </w:rPr>
        <w:t xml:space="preserve"> ziekteweek omschrijft de arbodienstverlener of bedrijfsarts de bevindingen over de verzuimperiode en geeft een actueel oordeel over de situatie. </w:t>
      </w:r>
    </w:p>
    <w:p w14:paraId="5D1FD4A9" w14:textId="292E3EF2" w:rsidR="00F417FC" w:rsidRDefault="00F417FC" w:rsidP="00F417FC">
      <w:pPr>
        <w:widowControl w:val="0"/>
        <w:rPr>
          <w:strike/>
          <w:szCs w:val="22"/>
        </w:rPr>
      </w:pPr>
    </w:p>
    <w:p w14:paraId="5868E15D" w14:textId="54C7561F" w:rsidR="00F417FC" w:rsidRDefault="00EB461F" w:rsidP="00EB461F">
      <w:pPr>
        <w:widowControl w:val="0"/>
        <w:rPr>
          <w:szCs w:val="22"/>
        </w:rPr>
      </w:pPr>
      <w:r>
        <w:rPr>
          <w:szCs w:val="22"/>
        </w:rPr>
        <w:t>I</w:t>
      </w:r>
      <w:r w:rsidR="00F417FC" w:rsidRPr="00F417FC">
        <w:rPr>
          <w:szCs w:val="22"/>
        </w:rPr>
        <w:t>n de 87</w:t>
      </w:r>
      <w:r w:rsidR="00F417FC" w:rsidRPr="00F417FC">
        <w:rPr>
          <w:szCs w:val="22"/>
          <w:vertAlign w:val="superscript"/>
        </w:rPr>
        <w:t>ste</w:t>
      </w:r>
      <w:r w:rsidR="00F417FC" w:rsidRPr="00F417FC">
        <w:rPr>
          <w:szCs w:val="22"/>
        </w:rPr>
        <w:t xml:space="preserve"> ziekteweek evalueert de directeur samen met de werknemer het Plan van aanpak (P</w:t>
      </w:r>
      <w:r w:rsidR="00766E0C">
        <w:rPr>
          <w:szCs w:val="22"/>
        </w:rPr>
        <w:t>vA</w:t>
      </w:r>
      <w:r w:rsidR="00F417FC" w:rsidRPr="00F417FC">
        <w:rPr>
          <w:szCs w:val="22"/>
        </w:rPr>
        <w:t>) en stelt een eindevaluatie over de re-integratie op. Hierin beschrijven werkgever en werknemer hun visie op de re-integratie. Dit verslag wordt aan het P</w:t>
      </w:r>
      <w:r w:rsidR="00E566AE">
        <w:rPr>
          <w:szCs w:val="22"/>
        </w:rPr>
        <w:t>lan van Aanpak</w:t>
      </w:r>
      <w:r w:rsidR="00F417FC" w:rsidRPr="00F417FC">
        <w:rPr>
          <w:szCs w:val="22"/>
        </w:rPr>
        <w:t xml:space="preserve"> toegevoegd. </w:t>
      </w:r>
    </w:p>
    <w:p w14:paraId="7E3FC351" w14:textId="6F34F561" w:rsidR="00E752CF" w:rsidRDefault="00E752CF" w:rsidP="00EB461F">
      <w:pPr>
        <w:widowControl w:val="0"/>
        <w:rPr>
          <w:szCs w:val="22"/>
        </w:rPr>
      </w:pPr>
    </w:p>
    <w:p w14:paraId="27B7FC71" w14:textId="7F0C2AAF" w:rsidR="00F417FC" w:rsidRPr="00F417FC" w:rsidRDefault="00F417FC" w:rsidP="00EB461F">
      <w:pPr>
        <w:widowControl w:val="0"/>
        <w:rPr>
          <w:szCs w:val="22"/>
        </w:rPr>
      </w:pPr>
      <w:r w:rsidRPr="00F417FC">
        <w:rPr>
          <w:szCs w:val="22"/>
        </w:rPr>
        <w:t>In de 89</w:t>
      </w:r>
      <w:r w:rsidRPr="00F417FC">
        <w:rPr>
          <w:szCs w:val="22"/>
          <w:vertAlign w:val="superscript"/>
        </w:rPr>
        <w:t>ste</w:t>
      </w:r>
      <w:r w:rsidRPr="00F417FC">
        <w:rPr>
          <w:szCs w:val="22"/>
        </w:rPr>
        <w:t xml:space="preserve"> ziekteweek overhandigt of stuurt de directeur het complete re-integratiedossier aan de werknemer. </w:t>
      </w:r>
    </w:p>
    <w:p w14:paraId="412A3313" w14:textId="77777777" w:rsidR="0098206E" w:rsidRDefault="0098206E" w:rsidP="00EB461F">
      <w:pPr>
        <w:widowControl w:val="0"/>
        <w:rPr>
          <w:szCs w:val="22"/>
        </w:rPr>
      </w:pPr>
    </w:p>
    <w:p w14:paraId="051D41BF" w14:textId="551C7E68" w:rsidR="00EB461F" w:rsidRPr="00EB461F" w:rsidRDefault="00F417FC" w:rsidP="00EB461F">
      <w:pPr>
        <w:widowControl w:val="0"/>
        <w:rPr>
          <w:szCs w:val="22"/>
        </w:rPr>
      </w:pPr>
      <w:r w:rsidRPr="00EB461F">
        <w:rPr>
          <w:szCs w:val="22"/>
        </w:rPr>
        <w:t>Dit re-integratiedossier bevat:</w:t>
      </w:r>
    </w:p>
    <w:p w14:paraId="16D290EF" w14:textId="777C6062" w:rsidR="00F417FC" w:rsidRDefault="00F417FC" w:rsidP="00EB461F">
      <w:pPr>
        <w:pStyle w:val="Lijstalinea"/>
        <w:widowControl w:val="0"/>
        <w:numPr>
          <w:ilvl w:val="0"/>
          <w:numId w:val="15"/>
        </w:numPr>
        <w:rPr>
          <w:szCs w:val="22"/>
        </w:rPr>
      </w:pPr>
      <w:r w:rsidRPr="00EB461F">
        <w:rPr>
          <w:szCs w:val="22"/>
        </w:rPr>
        <w:t>de probleemanalyse (met eventuele bijstellingen) en het actueel oordeel van de bedrijfsarts</w:t>
      </w:r>
      <w:r w:rsidR="00EB461F" w:rsidRPr="00EB461F">
        <w:rPr>
          <w:szCs w:val="22"/>
        </w:rPr>
        <w:t>,</w:t>
      </w:r>
    </w:p>
    <w:p w14:paraId="270EEE14" w14:textId="2DACD046" w:rsidR="00F417FC" w:rsidRPr="00EB461F" w:rsidRDefault="00F417FC" w:rsidP="00EB461F">
      <w:pPr>
        <w:pStyle w:val="Lijstalinea"/>
        <w:widowControl w:val="0"/>
        <w:numPr>
          <w:ilvl w:val="0"/>
          <w:numId w:val="15"/>
        </w:numPr>
        <w:rPr>
          <w:szCs w:val="22"/>
        </w:rPr>
      </w:pPr>
      <w:r w:rsidRPr="00EB461F">
        <w:rPr>
          <w:szCs w:val="22"/>
        </w:rPr>
        <w:t>het P</w:t>
      </w:r>
      <w:r w:rsidR="00EB461F" w:rsidRPr="00EB461F">
        <w:rPr>
          <w:szCs w:val="22"/>
        </w:rPr>
        <w:t>lan van Aanpak</w:t>
      </w:r>
      <w:r w:rsidRPr="00EB461F">
        <w:rPr>
          <w:szCs w:val="22"/>
        </w:rPr>
        <w:t xml:space="preserve"> (met de eventuele bijstellingen)</w:t>
      </w:r>
      <w:r w:rsidR="00EB461F" w:rsidRPr="00EB461F">
        <w:rPr>
          <w:szCs w:val="22"/>
        </w:rPr>
        <w:t>,</w:t>
      </w:r>
      <w:r w:rsidRPr="00EB461F">
        <w:rPr>
          <w:szCs w:val="22"/>
        </w:rPr>
        <w:t xml:space="preserve"> </w:t>
      </w:r>
    </w:p>
    <w:p w14:paraId="02D03329" w14:textId="77777777" w:rsidR="00F417FC" w:rsidRPr="00EB461F" w:rsidRDefault="00F417FC" w:rsidP="00EB461F">
      <w:pPr>
        <w:pStyle w:val="Lijstalinea"/>
        <w:widowControl w:val="0"/>
        <w:numPr>
          <w:ilvl w:val="0"/>
          <w:numId w:val="15"/>
        </w:numPr>
        <w:rPr>
          <w:szCs w:val="22"/>
        </w:rPr>
      </w:pPr>
      <w:r w:rsidRPr="00EB461F">
        <w:rPr>
          <w:szCs w:val="22"/>
        </w:rPr>
        <w:lastRenderedPageBreak/>
        <w:t xml:space="preserve">de eerstejaarsevaluatie en </w:t>
      </w:r>
    </w:p>
    <w:p w14:paraId="279A1775" w14:textId="77777777" w:rsidR="00EB461F" w:rsidRPr="00EB461F" w:rsidRDefault="00F417FC" w:rsidP="00EB461F">
      <w:pPr>
        <w:pStyle w:val="Lijstalinea"/>
        <w:widowControl w:val="0"/>
        <w:numPr>
          <w:ilvl w:val="0"/>
          <w:numId w:val="15"/>
        </w:numPr>
        <w:rPr>
          <w:szCs w:val="22"/>
        </w:rPr>
      </w:pPr>
      <w:r w:rsidRPr="00EB461F">
        <w:rPr>
          <w:szCs w:val="22"/>
        </w:rPr>
        <w:t xml:space="preserve">de eindevaluatie. </w:t>
      </w:r>
    </w:p>
    <w:p w14:paraId="58A9A42D" w14:textId="77777777" w:rsidR="00EB461F" w:rsidRDefault="00EB461F" w:rsidP="00EB461F">
      <w:pPr>
        <w:widowControl w:val="0"/>
        <w:rPr>
          <w:szCs w:val="22"/>
        </w:rPr>
      </w:pPr>
    </w:p>
    <w:p w14:paraId="4B1C1A7D" w14:textId="6D484933" w:rsidR="00F417FC" w:rsidRPr="00F417FC" w:rsidRDefault="00F417FC" w:rsidP="00F417FC">
      <w:pPr>
        <w:widowControl w:val="0"/>
        <w:rPr>
          <w:szCs w:val="22"/>
        </w:rPr>
      </w:pPr>
      <w:r w:rsidRPr="00EB461F">
        <w:rPr>
          <w:szCs w:val="22"/>
        </w:rPr>
        <w:t>De directeur maakt een kopie voor zichzelf en overhandigt of stuurt de originele exemplaren</w:t>
      </w:r>
      <w:r w:rsidR="00EB461F">
        <w:rPr>
          <w:szCs w:val="22"/>
        </w:rPr>
        <w:t xml:space="preserve"> </w:t>
      </w:r>
      <w:r w:rsidRPr="00F417FC">
        <w:rPr>
          <w:szCs w:val="22"/>
        </w:rPr>
        <w:t xml:space="preserve">aan de werknemer. </w:t>
      </w:r>
    </w:p>
    <w:p w14:paraId="4550140B" w14:textId="2D63CD33" w:rsidR="00F417FC" w:rsidRPr="001F3765" w:rsidRDefault="00F417FC" w:rsidP="00F417FC">
      <w:pPr>
        <w:widowControl w:val="0"/>
        <w:rPr>
          <w:szCs w:val="22"/>
          <w:highlight w:val="yellow"/>
        </w:rPr>
      </w:pPr>
      <w:r w:rsidRPr="00F417FC">
        <w:rPr>
          <w:szCs w:val="22"/>
        </w:rPr>
        <w:t>De arbodienstverlener</w:t>
      </w:r>
      <w:r w:rsidRPr="00F417FC">
        <w:rPr>
          <w:b/>
          <w:i/>
          <w:szCs w:val="22"/>
        </w:rPr>
        <w:t xml:space="preserve"> </w:t>
      </w:r>
      <w:r w:rsidRPr="00F417FC">
        <w:rPr>
          <w:szCs w:val="22"/>
        </w:rPr>
        <w:t xml:space="preserve">stuurt de medische informatie rechtstreeks aan de werknemer. </w:t>
      </w:r>
    </w:p>
    <w:p w14:paraId="2C1DB9CC" w14:textId="77777777" w:rsidR="00F417FC" w:rsidRPr="00F417FC" w:rsidRDefault="00F417FC" w:rsidP="00F417FC">
      <w:pPr>
        <w:widowControl w:val="0"/>
        <w:rPr>
          <w:szCs w:val="22"/>
        </w:rPr>
      </w:pPr>
      <w:r w:rsidRPr="00F417FC">
        <w:rPr>
          <w:szCs w:val="22"/>
        </w:rPr>
        <w:t xml:space="preserve">           </w:t>
      </w:r>
    </w:p>
    <w:p w14:paraId="0496E08D" w14:textId="298A9976" w:rsidR="00F417FC" w:rsidRPr="0022072F" w:rsidRDefault="00F417FC" w:rsidP="0022072F">
      <w:pPr>
        <w:pStyle w:val="Kop3"/>
        <w:rPr>
          <w:rFonts w:ascii="Arial" w:hAnsi="Arial" w:cs="Arial"/>
          <w:b/>
          <w:color w:val="auto"/>
          <w:sz w:val="22"/>
          <w:szCs w:val="22"/>
        </w:rPr>
      </w:pPr>
      <w:bookmarkStart w:id="31" w:name="_Toc535224396"/>
      <w:r w:rsidRPr="0022072F">
        <w:rPr>
          <w:rFonts w:ascii="Arial" w:hAnsi="Arial" w:cs="Arial"/>
          <w:b/>
          <w:color w:val="auto"/>
          <w:sz w:val="22"/>
          <w:szCs w:val="22"/>
        </w:rPr>
        <w:t>Uiterlijk week 91: aanvragen WIA-uitkering</w:t>
      </w:r>
      <w:bookmarkEnd w:id="31"/>
    </w:p>
    <w:p w14:paraId="1BFB8EF7" w14:textId="77777777" w:rsidR="00F417FC" w:rsidRPr="00F417FC" w:rsidRDefault="00F417FC" w:rsidP="00EB461F">
      <w:pPr>
        <w:widowControl w:val="0"/>
        <w:rPr>
          <w:szCs w:val="22"/>
        </w:rPr>
      </w:pPr>
      <w:r w:rsidRPr="00F417FC">
        <w:rPr>
          <w:szCs w:val="22"/>
        </w:rPr>
        <w:t>UWV stuurt de werknemer in de 89</w:t>
      </w:r>
      <w:r w:rsidRPr="00F417FC">
        <w:rPr>
          <w:szCs w:val="22"/>
          <w:vertAlign w:val="superscript"/>
        </w:rPr>
        <w:t>e</w:t>
      </w:r>
      <w:r w:rsidRPr="00F417FC">
        <w:rPr>
          <w:szCs w:val="22"/>
        </w:rPr>
        <w:t xml:space="preserve"> week de formulieren toe voor het aanvragen van een WIA-uitkering. Uiterlijk in de 91</w:t>
      </w:r>
      <w:r w:rsidRPr="00F417FC">
        <w:rPr>
          <w:szCs w:val="22"/>
          <w:vertAlign w:val="superscript"/>
        </w:rPr>
        <w:t>ste</w:t>
      </w:r>
      <w:r w:rsidRPr="00F417FC">
        <w:rPr>
          <w:szCs w:val="22"/>
        </w:rPr>
        <w:t xml:space="preserve"> ziekteweek levert de werknemer bij UWV deze aanvraag in, inclusief het complete re-integratieverslag (re-integratiedossier en medische informatie). Werkgever bewaakt het juist uitvoeren van deze aanvraag. </w:t>
      </w:r>
    </w:p>
    <w:p w14:paraId="1CA864A9" w14:textId="77777777" w:rsidR="00F417FC" w:rsidRPr="00F417FC" w:rsidRDefault="00F417FC" w:rsidP="00F417FC">
      <w:pPr>
        <w:widowControl w:val="0"/>
        <w:rPr>
          <w:szCs w:val="22"/>
        </w:rPr>
      </w:pPr>
    </w:p>
    <w:p w14:paraId="032A7373" w14:textId="3C1178DB" w:rsidR="00F417FC" w:rsidRPr="00F417FC" w:rsidRDefault="00F417FC" w:rsidP="00EB461F">
      <w:pPr>
        <w:widowControl w:val="0"/>
        <w:rPr>
          <w:szCs w:val="22"/>
        </w:rPr>
      </w:pPr>
      <w:r w:rsidRPr="00F417FC">
        <w:rPr>
          <w:szCs w:val="22"/>
        </w:rPr>
        <w:t>Tussen de 91</w:t>
      </w:r>
      <w:r w:rsidRPr="00F417FC">
        <w:rPr>
          <w:szCs w:val="22"/>
          <w:vertAlign w:val="superscript"/>
        </w:rPr>
        <w:t>e</w:t>
      </w:r>
      <w:r w:rsidRPr="00F417FC">
        <w:rPr>
          <w:szCs w:val="22"/>
        </w:rPr>
        <w:t xml:space="preserve"> en de 103</w:t>
      </w:r>
      <w:r w:rsidRPr="00F417FC">
        <w:rPr>
          <w:szCs w:val="22"/>
          <w:vertAlign w:val="superscript"/>
        </w:rPr>
        <w:t>de</w:t>
      </w:r>
      <w:r w:rsidRPr="00F417FC">
        <w:rPr>
          <w:szCs w:val="22"/>
        </w:rPr>
        <w:t xml:space="preserve"> week beoordeelt UWV de re-integratie-inspanningen van de werkgever en de werknemer</w:t>
      </w:r>
      <w:r w:rsidR="0098206E">
        <w:rPr>
          <w:szCs w:val="22"/>
        </w:rPr>
        <w:t>:</w:t>
      </w:r>
      <w:r w:rsidRPr="00F417FC">
        <w:rPr>
          <w:szCs w:val="22"/>
        </w:rPr>
        <w:t xml:space="preserve"> </w:t>
      </w:r>
    </w:p>
    <w:p w14:paraId="0E9BC445" w14:textId="77777777" w:rsidR="00F417FC" w:rsidRPr="00EB461F" w:rsidRDefault="00F417FC" w:rsidP="00EB461F">
      <w:pPr>
        <w:pStyle w:val="Lijstalinea"/>
        <w:widowControl w:val="0"/>
        <w:numPr>
          <w:ilvl w:val="0"/>
          <w:numId w:val="16"/>
        </w:numPr>
        <w:rPr>
          <w:szCs w:val="22"/>
        </w:rPr>
      </w:pPr>
      <w:r w:rsidRPr="00EB461F">
        <w:rPr>
          <w:szCs w:val="22"/>
        </w:rPr>
        <w:t xml:space="preserve">Worden deze inspanningen door UWV als voldoende beoordeeld dan volgt een keuring conform de WIA. </w:t>
      </w:r>
    </w:p>
    <w:p w14:paraId="08C5351B" w14:textId="22CFE8D9" w:rsidR="00F417FC" w:rsidRPr="00EB461F" w:rsidRDefault="00F417FC" w:rsidP="00EB461F">
      <w:pPr>
        <w:pStyle w:val="Lijstalinea"/>
        <w:widowControl w:val="0"/>
        <w:numPr>
          <w:ilvl w:val="0"/>
          <w:numId w:val="16"/>
        </w:numPr>
        <w:rPr>
          <w:szCs w:val="22"/>
        </w:rPr>
      </w:pPr>
      <w:r w:rsidRPr="00EB461F">
        <w:rPr>
          <w:szCs w:val="22"/>
        </w:rPr>
        <w:t xml:space="preserve">Worden de inspanningen van de werkgever door UWV als onvoldoende beoordeeld dan legt UWV een loonsanctie op. De werkgever dient het loon van de werknemer nog maximaal een extra jaar door te betalen. In die periode stellen werkgever en werknemer alles in het werk om alsnog aan deze inspanningen te voldoen. Daarna (uiterlijk na 1 jaar) wordt opnieuw een beoordeling bij UWV aangevraagd voor de WIA. </w:t>
      </w:r>
    </w:p>
    <w:p w14:paraId="10931378" w14:textId="77777777" w:rsidR="00F417FC" w:rsidRPr="00F417FC" w:rsidRDefault="00F417FC" w:rsidP="00F417FC">
      <w:pPr>
        <w:widowControl w:val="0"/>
        <w:rPr>
          <w:szCs w:val="22"/>
        </w:rPr>
      </w:pPr>
    </w:p>
    <w:p w14:paraId="755EA115" w14:textId="225CC908" w:rsidR="00F417FC" w:rsidRPr="00F417FC" w:rsidRDefault="00F417FC" w:rsidP="00FE350A">
      <w:pPr>
        <w:widowControl w:val="0"/>
        <w:rPr>
          <w:szCs w:val="22"/>
        </w:rPr>
      </w:pPr>
      <w:r w:rsidRPr="00F417FC">
        <w:rPr>
          <w:szCs w:val="22"/>
        </w:rPr>
        <w:t>Voor de aanvraag WIA hebben arbodienstverlener, werkgever en werknemer weergegeven wat de laatste stand van zaken is. Maar het Plan van aanpak hoeft natuurlijk nog niet klaar te zijn. Zolang het einddoel van de re-integratie</w:t>
      </w:r>
      <w:r w:rsidRPr="00F417FC">
        <w:rPr>
          <w:b/>
          <w:i/>
          <w:szCs w:val="22"/>
        </w:rPr>
        <w:t xml:space="preserve"> </w:t>
      </w:r>
      <w:r w:rsidRPr="00F417FC">
        <w:rPr>
          <w:szCs w:val="22"/>
        </w:rPr>
        <w:t xml:space="preserve">nog niet is bereikt, moeten werknemer en werkgever hieraan blijven werken met behulp van het </w:t>
      </w:r>
      <w:r w:rsidR="0092534C">
        <w:rPr>
          <w:szCs w:val="22"/>
        </w:rPr>
        <w:t>Plan van Aanpak</w:t>
      </w:r>
      <w:r w:rsidRPr="00F417FC">
        <w:rPr>
          <w:szCs w:val="22"/>
        </w:rPr>
        <w:t xml:space="preserve">. Deze verplichting loopt door zolang het dienstverband bestaat. </w:t>
      </w:r>
    </w:p>
    <w:p w14:paraId="4A568F33" w14:textId="77777777" w:rsidR="00F417FC" w:rsidRPr="00F417FC" w:rsidRDefault="00F417FC" w:rsidP="00F417FC">
      <w:pPr>
        <w:widowControl w:val="0"/>
        <w:rPr>
          <w:szCs w:val="22"/>
        </w:rPr>
      </w:pPr>
    </w:p>
    <w:p w14:paraId="75C07902" w14:textId="034992AA" w:rsidR="00F417FC" w:rsidRPr="0022072F" w:rsidRDefault="00F417FC" w:rsidP="0022072F">
      <w:pPr>
        <w:pStyle w:val="Kop3"/>
        <w:rPr>
          <w:rFonts w:ascii="Arial" w:hAnsi="Arial" w:cs="Arial"/>
          <w:b/>
          <w:color w:val="auto"/>
          <w:sz w:val="22"/>
          <w:szCs w:val="22"/>
        </w:rPr>
      </w:pPr>
      <w:bookmarkStart w:id="32" w:name="_Toc535224397"/>
      <w:r w:rsidRPr="0022072F">
        <w:rPr>
          <w:rFonts w:ascii="Arial" w:hAnsi="Arial" w:cs="Arial"/>
          <w:b/>
          <w:color w:val="auto"/>
          <w:sz w:val="22"/>
          <w:szCs w:val="22"/>
        </w:rPr>
        <w:t>Week 104: beoordeling door UWV</w:t>
      </w:r>
      <w:bookmarkEnd w:id="32"/>
    </w:p>
    <w:p w14:paraId="729FE463" w14:textId="365D215B" w:rsidR="00FE350A" w:rsidRDefault="00FE350A" w:rsidP="00FE350A">
      <w:pPr>
        <w:widowControl w:val="0"/>
        <w:rPr>
          <w:szCs w:val="22"/>
        </w:rPr>
      </w:pPr>
      <w:r>
        <w:rPr>
          <w:szCs w:val="22"/>
        </w:rPr>
        <w:t>W</w:t>
      </w:r>
      <w:r w:rsidRPr="00952325">
        <w:rPr>
          <w:szCs w:val="22"/>
        </w:rPr>
        <w:t>anneer UWV de inspanningen van de werkgever als voldoende heeft beoordeeld</w:t>
      </w:r>
      <w:r>
        <w:rPr>
          <w:szCs w:val="22"/>
        </w:rPr>
        <w:t xml:space="preserve">, volgt een onderzoek door de verzekeringsarts van UWV. Deze stelt de arbeidsmogelijkheden van de werknemer vast, waarna de arbeidsdeskundige van UWV het resterend verdienvermogen berekent (dat is het loon dat de werknemer in theorie nog zou kunnen verdienen). Indien blijkt dat het resterend verdienvermogen lager is dan 65% van het oorspronkelijke loon is, heeft de medewerker recht op een WIA-uitkering. </w:t>
      </w:r>
    </w:p>
    <w:p w14:paraId="7616EB0E" w14:textId="77777777" w:rsidR="0098206E" w:rsidRDefault="0098206E" w:rsidP="00FE350A">
      <w:pPr>
        <w:widowControl w:val="0"/>
        <w:rPr>
          <w:szCs w:val="22"/>
        </w:rPr>
      </w:pPr>
      <w:r>
        <w:rPr>
          <w:szCs w:val="22"/>
        </w:rPr>
        <w:t>Me</w:t>
      </w:r>
      <w:r w:rsidR="00FE350A">
        <w:rPr>
          <w:szCs w:val="22"/>
        </w:rPr>
        <w:t xml:space="preserve">er informatie over de WIA-keuring </w:t>
      </w:r>
      <w:r>
        <w:rPr>
          <w:szCs w:val="22"/>
        </w:rPr>
        <w:t>leest u op de website van het UWV:</w:t>
      </w:r>
    </w:p>
    <w:p w14:paraId="7B09A764" w14:textId="5D75FEAB" w:rsidR="00FE350A" w:rsidRDefault="00FC2B2C" w:rsidP="00FE350A">
      <w:pPr>
        <w:widowControl w:val="0"/>
        <w:rPr>
          <w:szCs w:val="22"/>
        </w:rPr>
      </w:pPr>
      <w:hyperlink r:id="rId20" w:history="1">
        <w:r w:rsidR="0098206E" w:rsidRPr="0098206E">
          <w:rPr>
            <w:rStyle w:val="Hyperlink"/>
            <w:szCs w:val="22"/>
          </w:rPr>
          <w:t>Ik ben ziek (WIA-uitkering) - Particulieren</w:t>
        </w:r>
      </w:hyperlink>
      <w:r w:rsidR="0098206E">
        <w:rPr>
          <w:szCs w:val="22"/>
        </w:rPr>
        <w:t>.</w:t>
      </w:r>
    </w:p>
    <w:p w14:paraId="3C67AA3A" w14:textId="77777777" w:rsidR="00FE350A" w:rsidRPr="00952325" w:rsidRDefault="00FE350A" w:rsidP="00FE350A">
      <w:pPr>
        <w:widowControl w:val="0"/>
        <w:ind w:left="360"/>
        <w:rPr>
          <w:szCs w:val="22"/>
        </w:rPr>
      </w:pPr>
    </w:p>
    <w:p w14:paraId="7038642F" w14:textId="77777777" w:rsidR="00FE350A" w:rsidRDefault="00FE350A" w:rsidP="00FE350A">
      <w:pPr>
        <w:rPr>
          <w:szCs w:val="22"/>
        </w:rPr>
      </w:pPr>
      <w:r w:rsidRPr="00730930">
        <w:rPr>
          <w:szCs w:val="22"/>
        </w:rPr>
        <w:t>Na 24 maanden verzuim kan bij voortdurende arbeidsongeschiktheid van de werknemer de werkgever overgaan tot ontslag op grond van ziekte</w:t>
      </w:r>
      <w:r w:rsidRPr="00A661B1">
        <w:rPr>
          <w:szCs w:val="22"/>
        </w:rPr>
        <w:t xml:space="preserve"> of arbeidsongeschiktheid. Dit </w:t>
      </w:r>
      <w:r w:rsidRPr="00CB0CDF">
        <w:rPr>
          <w:szCs w:val="22"/>
        </w:rPr>
        <w:t xml:space="preserve">is alleen </w:t>
      </w:r>
      <w:r w:rsidRPr="008019FE">
        <w:rPr>
          <w:szCs w:val="22"/>
        </w:rPr>
        <w:t xml:space="preserve">wanneer er sprake is van een loonverlies meer dan 35%. Ook moet duidelijk zijn dat geen herstel mogelijk is binnen 6 maanden. </w:t>
      </w:r>
    </w:p>
    <w:p w14:paraId="1AE5C88B" w14:textId="63CA6277" w:rsidR="0092534C" w:rsidRDefault="00FE350A" w:rsidP="00FE350A">
      <w:pPr>
        <w:widowControl w:val="0"/>
        <w:rPr>
          <w:szCs w:val="22"/>
        </w:rPr>
      </w:pPr>
      <w:r w:rsidRPr="00D152A5">
        <w:rPr>
          <w:szCs w:val="22"/>
        </w:rPr>
        <w:t xml:space="preserve">Indien het loonverlies minder is dan 35% is ontslag wegens ziekte/arbeidsongeschiktheid niet mogelijk, tenzij er sprake is van een zwaarwegend dienstbelang (zie </w:t>
      </w:r>
      <w:r w:rsidRPr="005F6CE4">
        <w:rPr>
          <w:szCs w:val="22"/>
        </w:rPr>
        <w:t>verder CAO-</w:t>
      </w:r>
      <w:r w:rsidRPr="006432FB">
        <w:rPr>
          <w:szCs w:val="22"/>
        </w:rPr>
        <w:t>PO art. 3</w:t>
      </w:r>
      <w:r w:rsidRPr="00D87BE8">
        <w:rPr>
          <w:szCs w:val="22"/>
        </w:rPr>
        <w:t xml:space="preserve">.12.2 (Bijzonder Onderwijs) resp. </w:t>
      </w:r>
      <w:r w:rsidRPr="006B5FBB">
        <w:rPr>
          <w:szCs w:val="22"/>
        </w:rPr>
        <w:t>art. 4.9.2 (Openbaar onderwijs).</w:t>
      </w:r>
    </w:p>
    <w:p w14:paraId="592F7298" w14:textId="3BDB7106" w:rsidR="00FE350A" w:rsidRDefault="00FE350A" w:rsidP="00FE350A">
      <w:pPr>
        <w:widowControl w:val="0"/>
        <w:rPr>
          <w:szCs w:val="22"/>
        </w:rPr>
      </w:pPr>
      <w:r w:rsidRPr="00952325">
        <w:rPr>
          <w:szCs w:val="22"/>
        </w:rPr>
        <w:t>Voor opzegtermijn en overige bepalingen rondom ontslag op grond van ziekte wordt</w:t>
      </w:r>
      <w:r w:rsidR="00D0077E">
        <w:rPr>
          <w:szCs w:val="22"/>
        </w:rPr>
        <w:t xml:space="preserve"> </w:t>
      </w:r>
    </w:p>
    <w:p w14:paraId="42E68CF9" w14:textId="17B77EEF" w:rsidR="001349DD" w:rsidRDefault="00FE350A" w:rsidP="001349DD">
      <w:pPr>
        <w:widowControl w:val="0"/>
        <w:rPr>
          <w:szCs w:val="22"/>
        </w:rPr>
      </w:pPr>
      <w:r w:rsidRPr="00952325">
        <w:rPr>
          <w:szCs w:val="22"/>
        </w:rPr>
        <w:t>verwezen naar de CAO-PO en het regeling ZAPO (Ziekte en Arbeidsongeschiktheid in het</w:t>
      </w:r>
      <w:r>
        <w:rPr>
          <w:szCs w:val="22"/>
        </w:rPr>
        <w:t xml:space="preserve"> </w:t>
      </w:r>
      <w:r w:rsidRPr="00952325">
        <w:rPr>
          <w:szCs w:val="22"/>
        </w:rPr>
        <w:t>Primair Onderwijs).</w:t>
      </w:r>
    </w:p>
    <w:p w14:paraId="20D5F96F" w14:textId="77777777" w:rsidR="0098206E" w:rsidRDefault="0098206E" w:rsidP="001349DD">
      <w:pPr>
        <w:widowControl w:val="0"/>
        <w:rPr>
          <w:i/>
          <w:szCs w:val="22"/>
        </w:rPr>
      </w:pPr>
    </w:p>
    <w:tbl>
      <w:tblPr>
        <w:tblStyle w:val="Tabelraster"/>
        <w:tblW w:w="0" w:type="auto"/>
        <w:tblLook w:val="04A0" w:firstRow="1" w:lastRow="0" w:firstColumn="1" w:lastColumn="0" w:noHBand="0" w:noVBand="1"/>
      </w:tblPr>
      <w:tblGrid>
        <w:gridCol w:w="9062"/>
      </w:tblGrid>
      <w:tr w:rsidR="00854769" w14:paraId="29225006" w14:textId="77777777" w:rsidTr="00854769">
        <w:tc>
          <w:tcPr>
            <w:tcW w:w="9062" w:type="dxa"/>
          </w:tcPr>
          <w:p w14:paraId="0C68527C" w14:textId="432504E8" w:rsidR="00854769" w:rsidRDefault="00854769" w:rsidP="00854769">
            <w:pPr>
              <w:widowControl w:val="0"/>
              <w:rPr>
                <w:i/>
                <w:szCs w:val="22"/>
              </w:rPr>
            </w:pPr>
            <w:r>
              <w:rPr>
                <w:i/>
                <w:szCs w:val="22"/>
              </w:rPr>
              <w:t>Opmerking</w:t>
            </w:r>
          </w:p>
          <w:p w14:paraId="2121CF81" w14:textId="34EAF898" w:rsidR="00854769" w:rsidRDefault="00854769" w:rsidP="00FC2B2C">
            <w:pPr>
              <w:widowControl w:val="0"/>
              <w:rPr>
                <w:i/>
                <w:szCs w:val="22"/>
              </w:rPr>
            </w:pPr>
            <w:r>
              <w:rPr>
                <w:i/>
                <w:szCs w:val="22"/>
              </w:rPr>
              <w:t>Meer achtergrondinformatie over de begeleiding en re-integratie van zieke of arbeidsongeschikte werknemers kunt u lezen u</w:t>
            </w:r>
            <w:r w:rsidRPr="0098206E">
              <w:rPr>
                <w:i/>
                <w:szCs w:val="22"/>
              </w:rPr>
              <w:t xml:space="preserve"> </w:t>
            </w:r>
            <w:r>
              <w:rPr>
                <w:i/>
                <w:szCs w:val="22"/>
              </w:rPr>
              <w:t xml:space="preserve">in </w:t>
            </w:r>
            <w:r w:rsidRPr="0098206E">
              <w:rPr>
                <w:i/>
                <w:szCs w:val="22"/>
              </w:rPr>
              <w:t xml:space="preserve">de </w:t>
            </w:r>
            <w:hyperlink r:id="rId21" w:history="1">
              <w:r w:rsidRPr="00854769">
                <w:rPr>
                  <w:rStyle w:val="Hyperlink"/>
                  <w:i/>
                  <w:szCs w:val="22"/>
                </w:rPr>
                <w:t>Werkwijze</w:t>
              </w:r>
              <w:r w:rsidRPr="00854769">
                <w:rPr>
                  <w:rStyle w:val="Hyperlink"/>
                  <w:i/>
                  <w:szCs w:val="22"/>
                </w:rPr>
                <w:t>r</w:t>
              </w:r>
              <w:r w:rsidRPr="00854769">
                <w:rPr>
                  <w:rStyle w:val="Hyperlink"/>
                  <w:i/>
                  <w:szCs w:val="22"/>
                </w:rPr>
                <w:t xml:space="preserve"> Poortwachter</w:t>
              </w:r>
            </w:hyperlink>
            <w:r w:rsidRPr="0098206E">
              <w:rPr>
                <w:i/>
                <w:szCs w:val="22"/>
              </w:rPr>
              <w:t xml:space="preserve"> van het UWV</w:t>
            </w:r>
            <w:r>
              <w:rPr>
                <w:i/>
                <w:szCs w:val="22"/>
              </w:rPr>
              <w:t>.</w:t>
            </w:r>
          </w:p>
        </w:tc>
      </w:tr>
    </w:tbl>
    <w:p w14:paraId="48EF5EB9" w14:textId="502CF01A" w:rsidR="00854769" w:rsidRPr="007A473B" w:rsidRDefault="00854769" w:rsidP="00FA4075">
      <w:pPr>
        <w:pStyle w:val="Kop2"/>
        <w:rPr>
          <w:rFonts w:ascii="Arial" w:hAnsi="Arial" w:cs="Arial"/>
          <w:b/>
          <w:color w:val="auto"/>
          <w:sz w:val="24"/>
          <w:szCs w:val="24"/>
        </w:rPr>
      </w:pPr>
      <w:bookmarkStart w:id="33" w:name="_Toc535224398"/>
      <w:bookmarkStart w:id="34" w:name="_GoBack"/>
      <w:bookmarkEnd w:id="34"/>
      <w:r w:rsidRPr="007A473B">
        <w:rPr>
          <w:rFonts w:ascii="Arial" w:hAnsi="Arial" w:cs="Arial"/>
          <w:b/>
          <w:color w:val="auto"/>
          <w:sz w:val="24"/>
          <w:szCs w:val="24"/>
        </w:rPr>
        <w:lastRenderedPageBreak/>
        <w:t>Bijlage 2 - Protocol werkhervatting</w:t>
      </w:r>
      <w:bookmarkEnd w:id="33"/>
      <w:r w:rsidRPr="007A473B">
        <w:rPr>
          <w:rFonts w:ascii="Arial" w:hAnsi="Arial" w:cs="Arial"/>
          <w:b/>
          <w:color w:val="auto"/>
          <w:sz w:val="24"/>
          <w:szCs w:val="24"/>
        </w:rPr>
        <w:t xml:space="preserve"> </w:t>
      </w:r>
      <w:r w:rsidRPr="007A473B">
        <w:rPr>
          <w:rFonts w:ascii="Arial" w:hAnsi="Arial" w:cs="Arial"/>
          <w:b/>
          <w:color w:val="auto"/>
          <w:sz w:val="24"/>
          <w:szCs w:val="24"/>
        </w:rPr>
        <w:fldChar w:fldCharType="begin"/>
      </w:r>
      <w:r w:rsidRPr="007A473B">
        <w:rPr>
          <w:rFonts w:ascii="Arial" w:hAnsi="Arial" w:cs="Arial"/>
          <w:b/>
          <w:color w:val="auto"/>
          <w:sz w:val="24"/>
          <w:szCs w:val="24"/>
        </w:rPr>
        <w:instrText xml:space="preserve"> TC \l1 "</w:instrText>
      </w:r>
      <w:r w:rsidRPr="007A473B">
        <w:rPr>
          <w:rFonts w:ascii="Arial" w:hAnsi="Arial" w:cs="Arial"/>
          <w:b/>
          <w:color w:val="auto"/>
          <w:sz w:val="24"/>
          <w:szCs w:val="24"/>
        </w:rPr>
        <w:fldChar w:fldCharType="end"/>
      </w:r>
    </w:p>
    <w:p w14:paraId="2211AD5C" w14:textId="77777777" w:rsidR="00854769" w:rsidRDefault="00854769" w:rsidP="00854769">
      <w:pPr>
        <w:widowControl w:val="0"/>
        <w:rPr>
          <w:i/>
          <w:szCs w:val="22"/>
        </w:rPr>
      </w:pPr>
    </w:p>
    <w:p w14:paraId="1B346735" w14:textId="77777777" w:rsidR="00854769" w:rsidRPr="00952325" w:rsidRDefault="00854769" w:rsidP="00854769">
      <w:pPr>
        <w:widowControl w:val="0"/>
        <w:rPr>
          <w:i/>
          <w:szCs w:val="22"/>
        </w:rPr>
      </w:pPr>
      <w:r w:rsidRPr="00952325">
        <w:rPr>
          <w:i/>
          <w:szCs w:val="22"/>
        </w:rPr>
        <w:t>Doel: informatie voor werknemers die in staat zijn hun werk weer geheel of gedeeltelijk uit te voeren</w:t>
      </w:r>
      <w:r>
        <w:rPr>
          <w:i/>
          <w:szCs w:val="22"/>
        </w:rPr>
        <w:t xml:space="preserve"> en hun leidinggevenden</w:t>
      </w:r>
      <w:r w:rsidRPr="00952325">
        <w:rPr>
          <w:i/>
          <w:szCs w:val="22"/>
        </w:rPr>
        <w:t>.</w:t>
      </w:r>
    </w:p>
    <w:p w14:paraId="44682C5A" w14:textId="77777777" w:rsidR="00854769" w:rsidRPr="00952325" w:rsidRDefault="00854769" w:rsidP="00854769">
      <w:pPr>
        <w:widowControl w:val="0"/>
        <w:rPr>
          <w:i/>
          <w:szCs w:val="22"/>
        </w:rPr>
      </w:pPr>
      <w:r w:rsidRPr="00952325">
        <w:rPr>
          <w:i/>
          <w:szCs w:val="22"/>
        </w:rPr>
        <w:t xml:space="preserve">Werkwijze: bespreek deze richtlijnen in de teamvergadering en leg deze ter instemming voor aan de </w:t>
      </w:r>
      <w:r>
        <w:rPr>
          <w:i/>
          <w:szCs w:val="22"/>
        </w:rPr>
        <w:t>(P)</w:t>
      </w:r>
      <w:r w:rsidRPr="00952325">
        <w:rPr>
          <w:i/>
          <w:szCs w:val="22"/>
        </w:rPr>
        <w:t>MR.</w:t>
      </w:r>
    </w:p>
    <w:p w14:paraId="6B7A5933" w14:textId="77777777" w:rsidR="00854769" w:rsidRPr="00952325" w:rsidRDefault="00854769" w:rsidP="00854769"/>
    <w:p w14:paraId="4FBCF7EE" w14:textId="77777777" w:rsidR="00854769" w:rsidRPr="00DF5D35" w:rsidRDefault="00854769" w:rsidP="00854769">
      <w:pPr>
        <w:rPr>
          <w:b/>
        </w:rPr>
      </w:pPr>
      <w:r w:rsidRPr="00DF5D35">
        <w:rPr>
          <w:b/>
        </w:rPr>
        <w:t>Verzuim &lt; 6 weken:</w:t>
      </w:r>
    </w:p>
    <w:p w14:paraId="1F804FC9" w14:textId="77777777" w:rsidR="00854769" w:rsidRPr="00952325" w:rsidRDefault="00854769" w:rsidP="00854769">
      <w:pPr>
        <w:widowControl w:val="0"/>
        <w:rPr>
          <w:szCs w:val="22"/>
        </w:rPr>
      </w:pPr>
    </w:p>
    <w:p w14:paraId="1881A232" w14:textId="77777777" w:rsidR="00854769" w:rsidRPr="00FA4075" w:rsidRDefault="00854769" w:rsidP="00FA4075">
      <w:pPr>
        <w:pStyle w:val="Lijstalinea"/>
        <w:widowControl w:val="0"/>
        <w:numPr>
          <w:ilvl w:val="0"/>
          <w:numId w:val="49"/>
        </w:numPr>
        <w:rPr>
          <w:szCs w:val="22"/>
        </w:rPr>
      </w:pPr>
      <w:r w:rsidRPr="00FA4075">
        <w:rPr>
          <w:szCs w:val="22"/>
        </w:rPr>
        <w:t xml:space="preserve">Wanneer een werknemer na ziekteverzuim zijn werkzaamheden wil hervatten zonder door de bedrijfsarts te zijn gezien, moet dit minimaal een dag van tevoren met de directeur worden besproken. </w:t>
      </w:r>
    </w:p>
    <w:p w14:paraId="40381947" w14:textId="77777777" w:rsidR="00854769" w:rsidRPr="00FA4075" w:rsidRDefault="00854769" w:rsidP="00FA4075">
      <w:pPr>
        <w:pStyle w:val="Lijstalinea"/>
        <w:widowControl w:val="0"/>
        <w:numPr>
          <w:ilvl w:val="0"/>
          <w:numId w:val="49"/>
        </w:numPr>
        <w:rPr>
          <w:szCs w:val="22"/>
        </w:rPr>
      </w:pPr>
      <w:r w:rsidRPr="00FA4075">
        <w:rPr>
          <w:szCs w:val="22"/>
        </w:rPr>
        <w:t xml:space="preserve">Bij twijfel over de arbeidsgeschiktheid van de </w:t>
      </w:r>
      <w:proofErr w:type="spellStart"/>
      <w:r w:rsidRPr="00FA4075">
        <w:rPr>
          <w:szCs w:val="22"/>
        </w:rPr>
        <w:t>verzuimer</w:t>
      </w:r>
      <w:proofErr w:type="spellEnd"/>
      <w:r w:rsidRPr="00FA4075">
        <w:rPr>
          <w:szCs w:val="22"/>
        </w:rPr>
        <w:t xml:space="preserve"> kan de directeur alsnog de bedrijfsarts verzoeken de medewerker op te roepen voor het spreekuur en te oordelen over mogelijke werkhervatting.</w:t>
      </w:r>
    </w:p>
    <w:p w14:paraId="432E8CB6" w14:textId="77777777" w:rsidR="00854769" w:rsidRPr="00FA4075" w:rsidRDefault="00854769" w:rsidP="00FA4075">
      <w:pPr>
        <w:pStyle w:val="Lijstalinea"/>
        <w:widowControl w:val="0"/>
        <w:numPr>
          <w:ilvl w:val="0"/>
          <w:numId w:val="49"/>
        </w:numPr>
        <w:rPr>
          <w:szCs w:val="22"/>
        </w:rPr>
      </w:pPr>
      <w:r w:rsidRPr="00FA4075">
        <w:rPr>
          <w:szCs w:val="22"/>
        </w:rPr>
        <w:t>Na een positief oordeel van de bedrijfsarts kan de medewerker zijn werkzaamheden hervatten.</w:t>
      </w:r>
    </w:p>
    <w:p w14:paraId="6BD90CBD" w14:textId="77777777" w:rsidR="00854769" w:rsidRPr="00FA4075" w:rsidRDefault="00854769" w:rsidP="00FA4075">
      <w:pPr>
        <w:pStyle w:val="Lijstalinea"/>
        <w:widowControl w:val="0"/>
        <w:numPr>
          <w:ilvl w:val="0"/>
          <w:numId w:val="49"/>
        </w:numPr>
        <w:rPr>
          <w:szCs w:val="22"/>
        </w:rPr>
      </w:pPr>
      <w:r w:rsidRPr="00FA4075">
        <w:rPr>
          <w:szCs w:val="22"/>
        </w:rPr>
        <w:t>De directeur zorgt voor melding van het herstel aan de bedrijfsarts/arbodienstverlener</w:t>
      </w:r>
      <w:r w:rsidRPr="00FA4075">
        <w:rPr>
          <w:b/>
          <w:i/>
          <w:szCs w:val="22"/>
        </w:rPr>
        <w:t xml:space="preserve"> </w:t>
      </w:r>
      <w:r w:rsidRPr="00FA4075">
        <w:rPr>
          <w:szCs w:val="22"/>
        </w:rPr>
        <w:t>en het administratiekantoor.</w:t>
      </w:r>
    </w:p>
    <w:p w14:paraId="00CA9AB6" w14:textId="77777777" w:rsidR="00854769" w:rsidRPr="00952325" w:rsidRDefault="00854769" w:rsidP="00854769">
      <w:pPr>
        <w:widowControl w:val="0"/>
        <w:rPr>
          <w:szCs w:val="22"/>
        </w:rPr>
      </w:pPr>
    </w:p>
    <w:p w14:paraId="779DE8E4" w14:textId="77777777" w:rsidR="00854769" w:rsidRPr="00DF5D35" w:rsidRDefault="00854769" w:rsidP="00854769">
      <w:pPr>
        <w:rPr>
          <w:b/>
        </w:rPr>
      </w:pPr>
      <w:r w:rsidRPr="00DF5D35">
        <w:rPr>
          <w:b/>
        </w:rPr>
        <w:t>Verzuim &gt; 6 weken:</w:t>
      </w:r>
    </w:p>
    <w:p w14:paraId="7FFC7C8B" w14:textId="5813F172" w:rsidR="00854769" w:rsidRDefault="00854769" w:rsidP="00854769">
      <w:pPr>
        <w:widowControl w:val="0"/>
        <w:rPr>
          <w:szCs w:val="22"/>
        </w:rPr>
      </w:pPr>
    </w:p>
    <w:p w14:paraId="187DFED6" w14:textId="77777777" w:rsidR="00FA4075" w:rsidRPr="00FA4075" w:rsidRDefault="00FA4075" w:rsidP="00FA4075">
      <w:pPr>
        <w:pStyle w:val="Lijstalinea"/>
        <w:widowControl w:val="0"/>
        <w:numPr>
          <w:ilvl w:val="0"/>
          <w:numId w:val="50"/>
        </w:numPr>
        <w:ind w:left="360"/>
        <w:rPr>
          <w:szCs w:val="22"/>
        </w:rPr>
      </w:pPr>
      <w:r w:rsidRPr="00FA4075">
        <w:rPr>
          <w:szCs w:val="22"/>
        </w:rPr>
        <w:t>De bedrijfsarts stelt bij 6 weken verzuim een Probleemanalyse op. Daarin beschrijft de bedrijfsarts welke beperkingen de werknemer heeft en wat dit betekent voor zijn mogelijkheden om te werken (benutbare mogelijkheden). Daarnaast geeft de bedrijfsarts in de Probleemanalyse een advies aan de werknemer en werkgever voor het Plan van Aanpak.</w:t>
      </w:r>
    </w:p>
    <w:p w14:paraId="34A618DB" w14:textId="77777777" w:rsidR="00FA4075" w:rsidRDefault="00FA4075" w:rsidP="00FA4075">
      <w:pPr>
        <w:pStyle w:val="Lijstalinea"/>
        <w:widowControl w:val="0"/>
        <w:ind w:left="0"/>
        <w:rPr>
          <w:szCs w:val="22"/>
        </w:rPr>
      </w:pPr>
    </w:p>
    <w:p w14:paraId="63145D7A" w14:textId="77777777" w:rsidR="00FA4075" w:rsidRPr="00FA4075" w:rsidRDefault="00FA4075" w:rsidP="00FA4075">
      <w:pPr>
        <w:pStyle w:val="Lijstalinea"/>
        <w:widowControl w:val="0"/>
        <w:numPr>
          <w:ilvl w:val="0"/>
          <w:numId w:val="50"/>
        </w:numPr>
        <w:ind w:left="360"/>
        <w:rPr>
          <w:szCs w:val="22"/>
        </w:rPr>
      </w:pPr>
      <w:r w:rsidRPr="00FA4075">
        <w:rPr>
          <w:szCs w:val="22"/>
        </w:rPr>
        <w:t xml:space="preserve">Als sprake is van (duurzaam) benutbare mogelijkheden stellen de directeur en de werknemer uiterlijk binnen 2 weken na ontvangst en op basis van de Probleemanalyse een Plan van Aanpak voor re-integratie op. De directeur zal hiertoe in de week van de ontvangst van de Probleemanalyse de zieke werknemer uitnodigen voor een gesprek. In het Plan van Aanpak worden (onder meer) zo concreet mogelijk de re-integratieactiviteiten beschreven, alsook de tijdstippen waarop deze worden uitgevoerd. </w:t>
      </w:r>
    </w:p>
    <w:p w14:paraId="1F52FBF2" w14:textId="77777777" w:rsidR="00FA4075" w:rsidRPr="00A050D6" w:rsidRDefault="00FA4075" w:rsidP="00FA4075">
      <w:pPr>
        <w:pStyle w:val="Lijstalinea"/>
        <w:ind w:left="0"/>
        <w:rPr>
          <w:szCs w:val="22"/>
        </w:rPr>
      </w:pPr>
    </w:p>
    <w:p w14:paraId="4D983899" w14:textId="77777777" w:rsidR="00FA4075" w:rsidRPr="00FA4075" w:rsidRDefault="00FA4075" w:rsidP="00FA4075">
      <w:pPr>
        <w:pStyle w:val="Lijstalinea"/>
        <w:widowControl w:val="0"/>
        <w:numPr>
          <w:ilvl w:val="0"/>
          <w:numId w:val="50"/>
        </w:numPr>
        <w:ind w:left="360"/>
        <w:rPr>
          <w:szCs w:val="22"/>
        </w:rPr>
      </w:pPr>
      <w:r w:rsidRPr="00FA4075">
        <w:rPr>
          <w:szCs w:val="22"/>
        </w:rPr>
        <w:t>Ook als er geen benutbare mogelijkheden zijn, en geen re-integratieactiviteiten mogelijk zijn, legt de werkgever dit gemotiveerd vast in het Plan van Aanpak.</w:t>
      </w:r>
    </w:p>
    <w:p w14:paraId="63C01C92" w14:textId="77777777" w:rsidR="00FA4075" w:rsidRPr="00A050D6" w:rsidRDefault="00FA4075" w:rsidP="00FA4075">
      <w:pPr>
        <w:pStyle w:val="Lijstalinea"/>
        <w:ind w:left="0"/>
        <w:rPr>
          <w:szCs w:val="22"/>
        </w:rPr>
      </w:pPr>
    </w:p>
    <w:p w14:paraId="0E3F69AA" w14:textId="415D3490" w:rsidR="00FA4075" w:rsidRPr="00FA4075" w:rsidRDefault="00FA4075" w:rsidP="00FA4075">
      <w:pPr>
        <w:pStyle w:val="Lijstalinea"/>
        <w:widowControl w:val="0"/>
        <w:numPr>
          <w:ilvl w:val="0"/>
          <w:numId w:val="50"/>
        </w:numPr>
        <w:ind w:left="360"/>
        <w:rPr>
          <w:szCs w:val="22"/>
        </w:rPr>
      </w:pPr>
      <w:r w:rsidRPr="00FA4075">
        <w:rPr>
          <w:szCs w:val="22"/>
        </w:rPr>
        <w:t xml:space="preserve">De arbodienstverlener/bedrijfsarts voert regelmatig overleg (spreekuurcontact) met de werknemer om de uitvoering van het Plan van Aanpak te volgen en te stimuleren. In zijn algemeenheid is aan de vereiste regelmaat voldaan bij een spreekuurcontact eens in de 6 weken. De frequentie van de contacten met de werknemer zijn afhankelijk van de situatie van de werknemer. </w:t>
      </w:r>
    </w:p>
    <w:p w14:paraId="2FB65AC5" w14:textId="01C504F9" w:rsidR="00FA4075" w:rsidRDefault="00FA4075" w:rsidP="00FA4075">
      <w:pPr>
        <w:widowControl w:val="0"/>
        <w:rPr>
          <w:szCs w:val="22"/>
        </w:rPr>
      </w:pPr>
    </w:p>
    <w:p w14:paraId="7E5C69EB" w14:textId="7F036208" w:rsidR="00FA4075" w:rsidRPr="00FA4075" w:rsidRDefault="00FA4075" w:rsidP="00FA4075">
      <w:pPr>
        <w:pStyle w:val="Lijstalinea"/>
        <w:widowControl w:val="0"/>
        <w:numPr>
          <w:ilvl w:val="0"/>
          <w:numId w:val="50"/>
        </w:numPr>
        <w:ind w:left="360"/>
        <w:rPr>
          <w:szCs w:val="22"/>
        </w:rPr>
      </w:pPr>
      <w:r w:rsidRPr="00FA4075">
        <w:rPr>
          <w:szCs w:val="22"/>
        </w:rPr>
        <w:t>De werkgever legt vanaf 6 weken verzuim een re-integratiedossier aan dat alle gegevens, documenten en correspondentie bevat die betrekking hebben op het verloop van het ziekteverzuim, de diverse afspraken, het aantal feitelijk gewerkte uren en de ondernomen activiteiten. Het Plan van Aanpak maakt deel uit van het re-integratiedossier.</w:t>
      </w:r>
    </w:p>
    <w:p w14:paraId="7BE4C2F6" w14:textId="77777777" w:rsidR="00FA4075" w:rsidRDefault="00FA4075" w:rsidP="00FA4075">
      <w:pPr>
        <w:widowControl w:val="0"/>
        <w:rPr>
          <w:szCs w:val="22"/>
        </w:rPr>
      </w:pPr>
    </w:p>
    <w:p w14:paraId="045D1A77" w14:textId="71E8DBC4" w:rsidR="005F6C68" w:rsidRPr="00FA4075" w:rsidRDefault="005F6C68" w:rsidP="00FA4075">
      <w:pPr>
        <w:widowControl w:val="0"/>
        <w:ind w:left="360"/>
        <w:rPr>
          <w:szCs w:val="22"/>
        </w:rPr>
      </w:pPr>
      <w:r w:rsidRPr="00FA4075">
        <w:rPr>
          <w:szCs w:val="22"/>
        </w:rPr>
        <w:t xml:space="preserve">De directeur en de zieke werknemer evalueren minimaal eenmaal per </w:t>
      </w:r>
      <w:r w:rsidR="00822CBA" w:rsidRPr="00FA4075">
        <w:rPr>
          <w:szCs w:val="22"/>
        </w:rPr>
        <w:t>6 weken</w:t>
      </w:r>
      <w:r w:rsidRPr="00FA4075">
        <w:rPr>
          <w:szCs w:val="22"/>
        </w:rPr>
        <w:t xml:space="preserve"> de voortgang van de re-integratie: zijn alle afspraken in het P</w:t>
      </w:r>
      <w:r w:rsidR="00C66D27" w:rsidRPr="00FA4075">
        <w:rPr>
          <w:szCs w:val="22"/>
        </w:rPr>
        <w:t>lan van Aanpak</w:t>
      </w:r>
      <w:r w:rsidRPr="00FA4075">
        <w:rPr>
          <w:szCs w:val="22"/>
        </w:rPr>
        <w:t xml:space="preserve"> nagekomen en/of sluit het P</w:t>
      </w:r>
      <w:r w:rsidR="00C66D27" w:rsidRPr="00FA4075">
        <w:rPr>
          <w:szCs w:val="22"/>
        </w:rPr>
        <w:t>lan van Aanpak</w:t>
      </w:r>
      <w:r w:rsidRPr="00FA4075">
        <w:rPr>
          <w:szCs w:val="22"/>
        </w:rPr>
        <w:t xml:space="preserve"> nog aan bij de situatie van de werknemer? Zo nodig wordt het P</w:t>
      </w:r>
      <w:r w:rsidR="00C66D27" w:rsidRPr="00FA4075">
        <w:rPr>
          <w:szCs w:val="22"/>
        </w:rPr>
        <w:t>lan van Aanpak</w:t>
      </w:r>
      <w:r w:rsidRPr="00FA4075">
        <w:rPr>
          <w:szCs w:val="22"/>
        </w:rPr>
        <w:t xml:space="preserve"> aangepast/bijgesteld.</w:t>
      </w:r>
    </w:p>
    <w:p w14:paraId="606DDE25" w14:textId="7A4580D8" w:rsidR="00365722" w:rsidRDefault="00365722" w:rsidP="00FA4075">
      <w:pPr>
        <w:widowControl w:val="0"/>
        <w:rPr>
          <w:szCs w:val="22"/>
        </w:rPr>
      </w:pPr>
    </w:p>
    <w:p w14:paraId="0C64874F" w14:textId="76809176" w:rsidR="005F6C68" w:rsidRPr="00FA4075" w:rsidRDefault="005F6C68" w:rsidP="00FA4075">
      <w:pPr>
        <w:widowControl w:val="0"/>
        <w:ind w:left="360"/>
        <w:rPr>
          <w:szCs w:val="22"/>
        </w:rPr>
      </w:pPr>
      <w:r w:rsidRPr="00FA4075">
        <w:rPr>
          <w:szCs w:val="22"/>
        </w:rPr>
        <w:lastRenderedPageBreak/>
        <w:t xml:space="preserve">Voor werkhervatting na 6 weken ziekteverzuim is kan toestemming van de bedrijfsarts gevraagd worden. Deze toestemming is in ieder geval vereist wanneer de werknemer gedurende meer dan een jaar volledig heeft verzuimd wegens ziekte. De bedrijfsarts licht de directeur in over de datum van werkhervatting en eventuele beperkingen waarmee rekening moet worden gehouden. </w:t>
      </w:r>
    </w:p>
    <w:p w14:paraId="07A79D46" w14:textId="77777777" w:rsidR="005F6C68" w:rsidRPr="005F6C68" w:rsidRDefault="005F6C68" w:rsidP="00C66D27">
      <w:pPr>
        <w:ind w:left="360"/>
        <w:rPr>
          <w:szCs w:val="22"/>
        </w:rPr>
      </w:pPr>
    </w:p>
    <w:p w14:paraId="44493A0C" w14:textId="2D58597C" w:rsidR="005F6C68" w:rsidRPr="00C66D27" w:rsidRDefault="005F6C68" w:rsidP="00FC0B0E">
      <w:pPr>
        <w:pStyle w:val="Lijstalinea"/>
        <w:widowControl w:val="0"/>
        <w:numPr>
          <w:ilvl w:val="0"/>
          <w:numId w:val="25"/>
        </w:numPr>
        <w:ind w:left="360"/>
        <w:rPr>
          <w:szCs w:val="22"/>
        </w:rPr>
      </w:pPr>
      <w:r w:rsidRPr="00C66D27">
        <w:rPr>
          <w:szCs w:val="22"/>
        </w:rPr>
        <w:t>Werk kan worden hervat in (een deel van) de oorspronkelijke functie of in een andere, passende functie. Het einddoel en de duur van het re-integratieproces moet worden omschreven in het P</w:t>
      </w:r>
      <w:r w:rsidR="00C66D27" w:rsidRPr="00C66D27">
        <w:rPr>
          <w:szCs w:val="22"/>
        </w:rPr>
        <w:t xml:space="preserve">lan van </w:t>
      </w:r>
      <w:r w:rsidR="00822CBA" w:rsidRPr="00C66D27">
        <w:rPr>
          <w:szCs w:val="22"/>
        </w:rPr>
        <w:t>Aanpak.</w:t>
      </w:r>
    </w:p>
    <w:p w14:paraId="5329331D" w14:textId="422E8D41" w:rsidR="005F6C68" w:rsidRDefault="005F6C68" w:rsidP="00FC0B0E">
      <w:pPr>
        <w:widowControl w:val="0"/>
        <w:rPr>
          <w:szCs w:val="22"/>
          <w:highlight w:val="yellow"/>
        </w:rPr>
      </w:pPr>
    </w:p>
    <w:p w14:paraId="4164826F" w14:textId="428FEDEC" w:rsidR="005F6C68" w:rsidRPr="00C66D27" w:rsidRDefault="005F6C68" w:rsidP="00FC0B0E">
      <w:pPr>
        <w:pStyle w:val="Lijstalinea"/>
        <w:widowControl w:val="0"/>
        <w:numPr>
          <w:ilvl w:val="0"/>
          <w:numId w:val="25"/>
        </w:numPr>
        <w:ind w:left="360"/>
        <w:rPr>
          <w:szCs w:val="22"/>
        </w:rPr>
      </w:pPr>
      <w:r w:rsidRPr="00C66D27">
        <w:rPr>
          <w:szCs w:val="22"/>
        </w:rPr>
        <w:t>Bij (gedeeltelijke) hervatting van de werkzaamheden houden verzuimer en schooldirecteur altijd een werkhervattingsgesprek waarin het verloop van het verzuim en de re-integratie aan de orde komen.</w:t>
      </w:r>
    </w:p>
    <w:p w14:paraId="47ECB94F" w14:textId="77777777" w:rsidR="005F6C68" w:rsidRPr="005F6C68" w:rsidRDefault="005F6C68" w:rsidP="005F6C68">
      <w:pPr>
        <w:ind w:left="720"/>
        <w:rPr>
          <w:szCs w:val="22"/>
        </w:rPr>
      </w:pPr>
    </w:p>
    <w:p w14:paraId="640FF542" w14:textId="77777777" w:rsidR="005F6C68" w:rsidRPr="005F6C68" w:rsidRDefault="005F6C68" w:rsidP="005F6C68">
      <w:pPr>
        <w:widowControl w:val="0"/>
        <w:rPr>
          <w:b/>
          <w:szCs w:val="22"/>
        </w:rPr>
      </w:pPr>
    </w:p>
    <w:p w14:paraId="7F1D6333" w14:textId="77777777" w:rsidR="001349DD" w:rsidRDefault="005F6C68" w:rsidP="001349DD">
      <w:pPr>
        <w:widowControl w:val="0"/>
        <w:rPr>
          <w:bCs/>
          <w:szCs w:val="22"/>
        </w:rPr>
      </w:pPr>
      <w:r w:rsidRPr="005F6C68">
        <w:rPr>
          <w:bCs/>
          <w:szCs w:val="22"/>
        </w:rPr>
        <w:t>NB: Een volledige herstelmelding betekent dat de betreffende werknemer zijn functie volledig uitoefent qua taken en omvang, dus alle lesgevende èn alle niet-lesgebonden taken.</w:t>
      </w:r>
    </w:p>
    <w:p w14:paraId="5DE5555E" w14:textId="77777777" w:rsidR="001349DD" w:rsidRDefault="001349DD" w:rsidP="001349DD">
      <w:pPr>
        <w:widowControl w:val="0"/>
        <w:rPr>
          <w:b/>
          <w:sz w:val="24"/>
        </w:rPr>
      </w:pPr>
    </w:p>
    <w:p w14:paraId="6A17CB1E" w14:textId="77777777" w:rsidR="001349DD" w:rsidRDefault="001349DD" w:rsidP="001349DD">
      <w:pPr>
        <w:widowControl w:val="0"/>
        <w:rPr>
          <w:b/>
          <w:sz w:val="24"/>
        </w:rPr>
      </w:pPr>
    </w:p>
    <w:p w14:paraId="5BF89B6F" w14:textId="77777777" w:rsidR="001349DD" w:rsidRDefault="001349DD" w:rsidP="001349DD">
      <w:pPr>
        <w:widowControl w:val="0"/>
        <w:rPr>
          <w:b/>
          <w:sz w:val="24"/>
        </w:rPr>
      </w:pPr>
    </w:p>
    <w:p w14:paraId="3E38D4BF" w14:textId="77777777" w:rsidR="001349DD" w:rsidRDefault="001349DD" w:rsidP="001349DD">
      <w:pPr>
        <w:widowControl w:val="0"/>
        <w:rPr>
          <w:b/>
          <w:sz w:val="24"/>
        </w:rPr>
      </w:pPr>
    </w:p>
    <w:p w14:paraId="1908D0BB" w14:textId="77777777" w:rsidR="001349DD" w:rsidRDefault="001349DD" w:rsidP="001349DD">
      <w:pPr>
        <w:widowControl w:val="0"/>
        <w:rPr>
          <w:b/>
          <w:sz w:val="24"/>
        </w:rPr>
      </w:pPr>
    </w:p>
    <w:p w14:paraId="61EF63BD" w14:textId="77777777" w:rsidR="001349DD" w:rsidRDefault="001349DD" w:rsidP="001349DD">
      <w:pPr>
        <w:widowControl w:val="0"/>
        <w:rPr>
          <w:b/>
          <w:sz w:val="24"/>
        </w:rPr>
      </w:pPr>
    </w:p>
    <w:p w14:paraId="18C1D377" w14:textId="77777777" w:rsidR="001349DD" w:rsidRDefault="001349DD" w:rsidP="001349DD">
      <w:pPr>
        <w:widowControl w:val="0"/>
        <w:rPr>
          <w:b/>
          <w:sz w:val="24"/>
        </w:rPr>
      </w:pPr>
    </w:p>
    <w:p w14:paraId="734B2596" w14:textId="77777777" w:rsidR="001349DD" w:rsidRDefault="001349DD" w:rsidP="001349DD">
      <w:pPr>
        <w:widowControl w:val="0"/>
        <w:rPr>
          <w:b/>
          <w:sz w:val="24"/>
        </w:rPr>
      </w:pPr>
    </w:p>
    <w:p w14:paraId="5635C04F" w14:textId="77777777" w:rsidR="001349DD" w:rsidRDefault="001349DD" w:rsidP="001349DD">
      <w:pPr>
        <w:widowControl w:val="0"/>
        <w:rPr>
          <w:b/>
          <w:sz w:val="24"/>
        </w:rPr>
      </w:pPr>
    </w:p>
    <w:p w14:paraId="3ED0B16A" w14:textId="77777777" w:rsidR="001349DD" w:rsidRDefault="001349DD" w:rsidP="001349DD">
      <w:pPr>
        <w:widowControl w:val="0"/>
        <w:rPr>
          <w:b/>
          <w:sz w:val="24"/>
        </w:rPr>
      </w:pPr>
    </w:p>
    <w:p w14:paraId="2A81DDF2" w14:textId="77777777" w:rsidR="001349DD" w:rsidRDefault="001349DD" w:rsidP="001349DD">
      <w:pPr>
        <w:widowControl w:val="0"/>
        <w:rPr>
          <w:b/>
          <w:sz w:val="24"/>
        </w:rPr>
      </w:pPr>
    </w:p>
    <w:p w14:paraId="69C7E7C6" w14:textId="77777777" w:rsidR="001349DD" w:rsidRDefault="001349DD" w:rsidP="001349DD">
      <w:pPr>
        <w:widowControl w:val="0"/>
        <w:rPr>
          <w:b/>
          <w:sz w:val="24"/>
        </w:rPr>
      </w:pPr>
    </w:p>
    <w:p w14:paraId="49A2BBA8" w14:textId="77777777" w:rsidR="001349DD" w:rsidRDefault="001349DD" w:rsidP="001349DD">
      <w:pPr>
        <w:widowControl w:val="0"/>
        <w:rPr>
          <w:b/>
          <w:sz w:val="24"/>
        </w:rPr>
      </w:pPr>
    </w:p>
    <w:p w14:paraId="157CEBC8" w14:textId="77777777" w:rsidR="001349DD" w:rsidRDefault="001349DD" w:rsidP="001349DD">
      <w:pPr>
        <w:widowControl w:val="0"/>
        <w:rPr>
          <w:b/>
          <w:sz w:val="24"/>
        </w:rPr>
      </w:pPr>
    </w:p>
    <w:p w14:paraId="40B031DB" w14:textId="77777777" w:rsidR="001349DD" w:rsidRDefault="001349DD" w:rsidP="001349DD">
      <w:pPr>
        <w:widowControl w:val="0"/>
        <w:rPr>
          <w:b/>
          <w:sz w:val="24"/>
        </w:rPr>
      </w:pPr>
    </w:p>
    <w:p w14:paraId="31EE97D4" w14:textId="77777777" w:rsidR="001349DD" w:rsidRDefault="001349DD" w:rsidP="001349DD">
      <w:pPr>
        <w:widowControl w:val="0"/>
        <w:rPr>
          <w:b/>
          <w:sz w:val="24"/>
        </w:rPr>
      </w:pPr>
    </w:p>
    <w:p w14:paraId="1A9B6FC5" w14:textId="77777777" w:rsidR="001349DD" w:rsidRDefault="001349DD" w:rsidP="001349DD">
      <w:pPr>
        <w:widowControl w:val="0"/>
        <w:rPr>
          <w:b/>
          <w:sz w:val="24"/>
        </w:rPr>
      </w:pPr>
    </w:p>
    <w:p w14:paraId="36F1AFFA" w14:textId="77777777" w:rsidR="001349DD" w:rsidRDefault="001349DD" w:rsidP="001349DD">
      <w:pPr>
        <w:widowControl w:val="0"/>
        <w:rPr>
          <w:b/>
          <w:sz w:val="24"/>
        </w:rPr>
      </w:pPr>
    </w:p>
    <w:p w14:paraId="137707C8" w14:textId="77777777" w:rsidR="001349DD" w:rsidRDefault="001349DD" w:rsidP="001349DD">
      <w:pPr>
        <w:widowControl w:val="0"/>
        <w:rPr>
          <w:b/>
          <w:sz w:val="24"/>
        </w:rPr>
      </w:pPr>
    </w:p>
    <w:p w14:paraId="326ED15E" w14:textId="77777777" w:rsidR="001349DD" w:rsidRDefault="001349DD" w:rsidP="001349DD">
      <w:pPr>
        <w:widowControl w:val="0"/>
        <w:rPr>
          <w:b/>
          <w:sz w:val="24"/>
        </w:rPr>
      </w:pPr>
    </w:p>
    <w:p w14:paraId="49D07E16" w14:textId="77777777" w:rsidR="001349DD" w:rsidRDefault="001349DD" w:rsidP="001349DD">
      <w:pPr>
        <w:widowControl w:val="0"/>
        <w:rPr>
          <w:b/>
          <w:sz w:val="24"/>
        </w:rPr>
      </w:pPr>
    </w:p>
    <w:p w14:paraId="3769B143" w14:textId="77777777" w:rsidR="001349DD" w:rsidRDefault="001349DD" w:rsidP="001349DD">
      <w:pPr>
        <w:widowControl w:val="0"/>
        <w:rPr>
          <w:b/>
          <w:sz w:val="24"/>
        </w:rPr>
      </w:pPr>
    </w:p>
    <w:p w14:paraId="6EA0DD81" w14:textId="77777777" w:rsidR="001349DD" w:rsidRDefault="001349DD" w:rsidP="001349DD">
      <w:pPr>
        <w:widowControl w:val="0"/>
        <w:rPr>
          <w:b/>
          <w:sz w:val="24"/>
        </w:rPr>
      </w:pPr>
    </w:p>
    <w:p w14:paraId="4316D89D" w14:textId="77777777" w:rsidR="001349DD" w:rsidRDefault="001349DD" w:rsidP="001349DD">
      <w:pPr>
        <w:widowControl w:val="0"/>
        <w:rPr>
          <w:b/>
          <w:sz w:val="24"/>
        </w:rPr>
      </w:pPr>
    </w:p>
    <w:p w14:paraId="121AE362" w14:textId="77777777" w:rsidR="001349DD" w:rsidRDefault="001349DD" w:rsidP="001349DD">
      <w:pPr>
        <w:widowControl w:val="0"/>
        <w:rPr>
          <w:b/>
          <w:sz w:val="24"/>
        </w:rPr>
      </w:pPr>
    </w:p>
    <w:p w14:paraId="744DCD14" w14:textId="77777777" w:rsidR="001349DD" w:rsidRDefault="001349DD" w:rsidP="001349DD">
      <w:pPr>
        <w:widowControl w:val="0"/>
        <w:rPr>
          <w:b/>
          <w:sz w:val="24"/>
        </w:rPr>
      </w:pPr>
    </w:p>
    <w:p w14:paraId="0343106A" w14:textId="77777777" w:rsidR="001349DD" w:rsidRDefault="001349DD" w:rsidP="001349DD">
      <w:pPr>
        <w:widowControl w:val="0"/>
        <w:rPr>
          <w:b/>
          <w:sz w:val="24"/>
        </w:rPr>
      </w:pPr>
    </w:p>
    <w:p w14:paraId="3230887E" w14:textId="77777777" w:rsidR="001349DD" w:rsidRDefault="001349DD" w:rsidP="001349DD">
      <w:pPr>
        <w:widowControl w:val="0"/>
        <w:rPr>
          <w:b/>
          <w:sz w:val="24"/>
        </w:rPr>
      </w:pPr>
    </w:p>
    <w:p w14:paraId="60408C16" w14:textId="77777777" w:rsidR="001349DD" w:rsidRDefault="001349DD" w:rsidP="001349DD">
      <w:pPr>
        <w:widowControl w:val="0"/>
        <w:rPr>
          <w:b/>
          <w:sz w:val="24"/>
        </w:rPr>
      </w:pPr>
    </w:p>
    <w:p w14:paraId="03755B59" w14:textId="77777777" w:rsidR="001349DD" w:rsidRDefault="001349DD" w:rsidP="001349DD">
      <w:pPr>
        <w:widowControl w:val="0"/>
        <w:rPr>
          <w:b/>
          <w:sz w:val="24"/>
        </w:rPr>
      </w:pPr>
    </w:p>
    <w:p w14:paraId="11A68ABC" w14:textId="77777777" w:rsidR="001349DD" w:rsidRDefault="001349DD" w:rsidP="001349DD">
      <w:pPr>
        <w:widowControl w:val="0"/>
        <w:rPr>
          <w:b/>
          <w:sz w:val="24"/>
        </w:rPr>
      </w:pPr>
    </w:p>
    <w:p w14:paraId="52EC7621" w14:textId="77777777" w:rsidR="001349DD" w:rsidRDefault="001349DD" w:rsidP="001349DD">
      <w:pPr>
        <w:widowControl w:val="0"/>
        <w:rPr>
          <w:b/>
          <w:sz w:val="24"/>
        </w:rPr>
      </w:pPr>
    </w:p>
    <w:p w14:paraId="518B4DA6" w14:textId="0E54D971" w:rsidR="001349DD" w:rsidRDefault="001349DD" w:rsidP="001349DD">
      <w:pPr>
        <w:widowControl w:val="0"/>
        <w:rPr>
          <w:b/>
          <w:sz w:val="24"/>
        </w:rPr>
      </w:pPr>
    </w:p>
    <w:p w14:paraId="68266E88" w14:textId="77777777" w:rsidR="001F3765" w:rsidRDefault="001F3765" w:rsidP="001349DD">
      <w:pPr>
        <w:widowControl w:val="0"/>
        <w:rPr>
          <w:b/>
          <w:sz w:val="24"/>
        </w:rPr>
      </w:pPr>
    </w:p>
    <w:p w14:paraId="59C2BB79" w14:textId="76789836" w:rsidR="00C66D27" w:rsidRPr="007A473B" w:rsidRDefault="0011367E" w:rsidP="007A473B">
      <w:pPr>
        <w:pStyle w:val="Kop2"/>
        <w:rPr>
          <w:rFonts w:ascii="Arial" w:hAnsi="Arial" w:cs="Arial"/>
          <w:b/>
          <w:bCs/>
          <w:color w:val="auto"/>
          <w:sz w:val="24"/>
          <w:szCs w:val="24"/>
        </w:rPr>
      </w:pPr>
      <w:bookmarkStart w:id="35" w:name="_Toc535224399"/>
      <w:r w:rsidRPr="007A473B">
        <w:rPr>
          <w:rFonts w:ascii="Arial" w:hAnsi="Arial" w:cs="Arial"/>
          <w:b/>
          <w:color w:val="auto"/>
          <w:sz w:val="24"/>
          <w:szCs w:val="24"/>
        </w:rPr>
        <w:lastRenderedPageBreak/>
        <w:t xml:space="preserve">Bijlage 3 </w:t>
      </w:r>
      <w:r w:rsidR="00A6421E">
        <w:rPr>
          <w:rFonts w:ascii="Arial" w:hAnsi="Arial" w:cs="Arial"/>
          <w:b/>
          <w:color w:val="auto"/>
          <w:sz w:val="24"/>
          <w:szCs w:val="24"/>
        </w:rPr>
        <w:t xml:space="preserve">- </w:t>
      </w:r>
      <w:r w:rsidR="00C66D27" w:rsidRPr="007A473B">
        <w:rPr>
          <w:rFonts w:ascii="Arial" w:hAnsi="Arial" w:cs="Arial"/>
          <w:b/>
          <w:color w:val="auto"/>
          <w:sz w:val="24"/>
          <w:szCs w:val="24"/>
        </w:rPr>
        <w:t>Leidraad voor (telefonisch) gesprek bij ziekmelding</w:t>
      </w:r>
      <w:bookmarkEnd w:id="35"/>
    </w:p>
    <w:p w14:paraId="1E9EEE78" w14:textId="77777777" w:rsidR="00C66D27" w:rsidRPr="00C66D27" w:rsidRDefault="00C66D27" w:rsidP="00C66D27">
      <w:pPr>
        <w:widowControl w:val="0"/>
        <w:rPr>
          <w:szCs w:val="22"/>
        </w:rPr>
      </w:pPr>
    </w:p>
    <w:p w14:paraId="79A1C7AF" w14:textId="77777777" w:rsidR="00C66D27" w:rsidRPr="00C66D27" w:rsidRDefault="00C66D27" w:rsidP="00C66D27">
      <w:pPr>
        <w:widowControl w:val="0"/>
        <w:rPr>
          <w:i/>
          <w:szCs w:val="22"/>
        </w:rPr>
      </w:pPr>
      <w:r w:rsidRPr="00C66D27">
        <w:rPr>
          <w:i/>
          <w:szCs w:val="22"/>
        </w:rPr>
        <w:t>Doel: hulpmiddel voor de schoolleiding bij de (eerste) ziekmelding.</w:t>
      </w:r>
    </w:p>
    <w:p w14:paraId="4E768B85" w14:textId="77777777" w:rsidR="00C66D27" w:rsidRPr="00C66D27" w:rsidRDefault="00C66D27" w:rsidP="00C66D27">
      <w:pPr>
        <w:widowControl w:val="0"/>
        <w:rPr>
          <w:szCs w:val="22"/>
        </w:rPr>
      </w:pPr>
    </w:p>
    <w:p w14:paraId="2926D227" w14:textId="77777777" w:rsidR="00C66D27" w:rsidRPr="00C66D27" w:rsidRDefault="00C66D27" w:rsidP="00C66D27">
      <w:pPr>
        <w:widowControl w:val="0"/>
        <w:rPr>
          <w:szCs w:val="22"/>
        </w:rPr>
      </w:pPr>
      <w:r w:rsidRPr="00C66D27">
        <w:rPr>
          <w:szCs w:val="22"/>
        </w:rPr>
        <w:t>Neem de richtlijnen over privacybescherming, zoals opgesteld door de Autoriteit Persoonsgegevens, in acht. Zie hiervoor ook Hoofdstuk 4 van het Ziekteverzuimbeleidsplan.</w:t>
      </w:r>
    </w:p>
    <w:p w14:paraId="5158E7A0" w14:textId="77777777" w:rsidR="00C66D27" w:rsidRPr="00C66D27" w:rsidRDefault="00C66D27" w:rsidP="00C66D27">
      <w:pPr>
        <w:widowControl w:val="0"/>
        <w:rPr>
          <w:szCs w:val="22"/>
        </w:rPr>
      </w:pPr>
      <w:r w:rsidRPr="00C66D27">
        <w:rPr>
          <w:szCs w:val="22"/>
        </w:rPr>
        <w:t xml:space="preserve"> </w:t>
      </w:r>
    </w:p>
    <w:p w14:paraId="5ABACD93" w14:textId="77777777" w:rsidR="00C66D27" w:rsidRPr="00C66D27" w:rsidRDefault="00C66D27" w:rsidP="00C66D27">
      <w:pPr>
        <w:widowControl w:val="0"/>
        <w:rPr>
          <w:szCs w:val="22"/>
        </w:rPr>
      </w:pPr>
      <w:r w:rsidRPr="00C66D27">
        <w:rPr>
          <w:szCs w:val="22"/>
        </w:rPr>
        <w:t xml:space="preserve">De werkgever mag de zieke werknemer niet naar de aard en oorzaak van de ziekte vragen. </w:t>
      </w:r>
    </w:p>
    <w:p w14:paraId="4B6D622F" w14:textId="77777777" w:rsidR="00C66D27" w:rsidRPr="00C66D27" w:rsidRDefault="00C66D27" w:rsidP="00C66D27">
      <w:pPr>
        <w:widowControl w:val="0"/>
        <w:rPr>
          <w:szCs w:val="22"/>
        </w:rPr>
      </w:pPr>
      <w:r w:rsidRPr="00C66D27">
        <w:rPr>
          <w:szCs w:val="22"/>
        </w:rPr>
        <w:t xml:space="preserve">Als een werknemer zelf iets vertelt over de aard, oorzaak en gevolgen van de ziekte, dan mag de werkgever deze informatie niet registreren. Ook mag de werkgever op basis hiervan geen oordeel geven over de inzetbaarheid van de werknemer. </w:t>
      </w:r>
    </w:p>
    <w:p w14:paraId="3E5C807D" w14:textId="77777777" w:rsidR="00C66D27" w:rsidRPr="00C66D27" w:rsidRDefault="00C66D27" w:rsidP="00C66D27">
      <w:pPr>
        <w:widowControl w:val="0"/>
        <w:rPr>
          <w:szCs w:val="22"/>
        </w:rPr>
      </w:pPr>
    </w:p>
    <w:p w14:paraId="0E5F7C3B" w14:textId="3BA2EEFC" w:rsidR="00C66D27" w:rsidRPr="00C66D27" w:rsidRDefault="00C66D27" w:rsidP="00C66D27">
      <w:pPr>
        <w:pStyle w:val="Lijstalinea"/>
        <w:widowControl w:val="0"/>
        <w:numPr>
          <w:ilvl w:val="0"/>
          <w:numId w:val="27"/>
        </w:numPr>
        <w:ind w:left="360"/>
        <w:rPr>
          <w:szCs w:val="22"/>
        </w:rPr>
      </w:pPr>
      <w:r w:rsidRPr="00C66D27">
        <w:rPr>
          <w:szCs w:val="22"/>
        </w:rPr>
        <w:t>De werkgever mag alleen met een zieke werknemer praten over zijn functionele beperkingen en mogelijkheden indien deze door bedrijfsarts in kaart zijn gebracht. Vraag de medewerker naar belangen op de korte termijn (Wat heb je nodig? Wat kan ik/de werkgever voor je doen?)</w:t>
      </w:r>
    </w:p>
    <w:p w14:paraId="002D9C75" w14:textId="77777777" w:rsidR="00C66D27" w:rsidRPr="00C66D27" w:rsidRDefault="00C66D27" w:rsidP="00C66D27">
      <w:pPr>
        <w:widowControl w:val="0"/>
        <w:rPr>
          <w:szCs w:val="22"/>
        </w:rPr>
      </w:pPr>
    </w:p>
    <w:p w14:paraId="70D7F0BE" w14:textId="77777777" w:rsidR="00C66D27" w:rsidRPr="00C66D27" w:rsidRDefault="00C66D27" w:rsidP="00C66D27">
      <w:pPr>
        <w:widowControl w:val="0"/>
        <w:numPr>
          <w:ilvl w:val="0"/>
          <w:numId w:val="27"/>
        </w:numPr>
        <w:ind w:left="360"/>
        <w:rPr>
          <w:szCs w:val="22"/>
        </w:rPr>
      </w:pPr>
      <w:r w:rsidRPr="00C66D27">
        <w:rPr>
          <w:szCs w:val="22"/>
        </w:rPr>
        <w:t>Vraag of de medewerker later op de dag (of op korte termijn) in staat is naar school te komen b.v. voor een gesprek over de re-integratie. Vraag wanneer de medewerker zelf denkt weer volledig hersteld te zijn?</w:t>
      </w:r>
    </w:p>
    <w:p w14:paraId="273BAABA" w14:textId="77777777" w:rsidR="00C66D27" w:rsidRPr="00C66D27" w:rsidRDefault="00C66D27" w:rsidP="00C66D27">
      <w:pPr>
        <w:ind w:left="360"/>
        <w:rPr>
          <w:szCs w:val="22"/>
        </w:rPr>
      </w:pPr>
    </w:p>
    <w:p w14:paraId="3711739E" w14:textId="57BF29A5" w:rsidR="00C66D27" w:rsidRPr="00C66D27" w:rsidRDefault="00C66D27" w:rsidP="00C66D27">
      <w:pPr>
        <w:widowControl w:val="0"/>
        <w:numPr>
          <w:ilvl w:val="0"/>
          <w:numId w:val="27"/>
        </w:numPr>
        <w:ind w:left="360"/>
        <w:rPr>
          <w:szCs w:val="22"/>
        </w:rPr>
      </w:pPr>
      <w:r w:rsidRPr="00C66D27">
        <w:rPr>
          <w:szCs w:val="22"/>
        </w:rPr>
        <w:t xml:space="preserve">Vraag welke lopende afspraken of werkzaamheden er vandaag (of de </w:t>
      </w:r>
      <w:r w:rsidR="00822CBA" w:rsidRPr="00C66D27">
        <w:rPr>
          <w:szCs w:val="22"/>
        </w:rPr>
        <w:t>eerstkomende</w:t>
      </w:r>
      <w:r w:rsidRPr="00C66D27">
        <w:rPr>
          <w:szCs w:val="22"/>
        </w:rPr>
        <w:t xml:space="preserve"> dagen) zijn?</w:t>
      </w:r>
    </w:p>
    <w:p w14:paraId="338D4A44" w14:textId="77777777" w:rsidR="00C66D27" w:rsidRPr="00C66D27" w:rsidRDefault="00C66D27" w:rsidP="00C66D27">
      <w:pPr>
        <w:ind w:left="360"/>
        <w:rPr>
          <w:szCs w:val="22"/>
        </w:rPr>
      </w:pPr>
    </w:p>
    <w:p w14:paraId="4E66F2B0" w14:textId="77777777" w:rsidR="00C66D27" w:rsidRPr="00C66D27" w:rsidRDefault="00C66D27" w:rsidP="00C66D27">
      <w:pPr>
        <w:widowControl w:val="0"/>
        <w:numPr>
          <w:ilvl w:val="0"/>
          <w:numId w:val="27"/>
        </w:numPr>
        <w:ind w:left="360"/>
        <w:rPr>
          <w:szCs w:val="22"/>
        </w:rPr>
      </w:pPr>
      <w:r w:rsidRPr="00C66D27">
        <w:rPr>
          <w:szCs w:val="22"/>
        </w:rPr>
        <w:t>Vat de bovenstaande punten samen en trek gezamenlijk een conclusie over de mate van inzetbaarheid van de medewerker.</w:t>
      </w:r>
    </w:p>
    <w:p w14:paraId="5E791790" w14:textId="77777777" w:rsidR="00C66D27" w:rsidRPr="00C66D27" w:rsidRDefault="00C66D27" w:rsidP="00C66D27">
      <w:pPr>
        <w:ind w:left="360"/>
        <w:rPr>
          <w:szCs w:val="22"/>
        </w:rPr>
      </w:pPr>
    </w:p>
    <w:p w14:paraId="749E4BE3" w14:textId="77777777" w:rsidR="0092534C" w:rsidRDefault="00C66D27" w:rsidP="0092534C">
      <w:pPr>
        <w:widowControl w:val="0"/>
        <w:numPr>
          <w:ilvl w:val="0"/>
          <w:numId w:val="27"/>
        </w:numPr>
        <w:ind w:left="360"/>
        <w:rPr>
          <w:szCs w:val="22"/>
        </w:rPr>
      </w:pPr>
      <w:r w:rsidRPr="00C66D27">
        <w:rPr>
          <w:szCs w:val="22"/>
        </w:rPr>
        <w:t xml:space="preserve">Vraag of de medewerker onder een van de </w:t>
      </w:r>
      <w:hyperlink r:id="rId22" w:history="1">
        <w:r w:rsidRPr="00C66D27">
          <w:rPr>
            <w:color w:val="0000FF"/>
            <w:szCs w:val="22"/>
            <w:u w:val="single"/>
          </w:rPr>
          <w:t>vangnetbepalingen van de Ziektewet</w:t>
        </w:r>
      </w:hyperlink>
      <w:r w:rsidRPr="00C66D27">
        <w:rPr>
          <w:szCs w:val="22"/>
        </w:rPr>
        <w:t xml:space="preserve"> valt  (maar de werkgever mag niet vragen onder welke vangnetbepaling).</w:t>
      </w:r>
    </w:p>
    <w:p w14:paraId="77D2478F" w14:textId="77777777" w:rsidR="0092534C" w:rsidRDefault="0092534C" w:rsidP="0092534C">
      <w:pPr>
        <w:pStyle w:val="Lijstalinea"/>
        <w:rPr>
          <w:szCs w:val="22"/>
        </w:rPr>
      </w:pPr>
    </w:p>
    <w:p w14:paraId="26D5B5AF" w14:textId="77777777" w:rsidR="0092534C" w:rsidRDefault="00C66D27" w:rsidP="0092534C">
      <w:pPr>
        <w:widowControl w:val="0"/>
        <w:numPr>
          <w:ilvl w:val="0"/>
          <w:numId w:val="27"/>
        </w:numPr>
        <w:ind w:left="360"/>
        <w:rPr>
          <w:szCs w:val="22"/>
        </w:rPr>
      </w:pPr>
      <w:r w:rsidRPr="00C66D27">
        <w:rPr>
          <w:szCs w:val="22"/>
        </w:rPr>
        <w:t>Vraag of de ziekte verband houdt met een arbeidsongeval.</w:t>
      </w:r>
    </w:p>
    <w:p w14:paraId="6FA7C25A" w14:textId="77777777" w:rsidR="0092534C" w:rsidRDefault="0092534C" w:rsidP="0092534C">
      <w:pPr>
        <w:pStyle w:val="Lijstalinea"/>
        <w:rPr>
          <w:szCs w:val="22"/>
        </w:rPr>
      </w:pPr>
    </w:p>
    <w:p w14:paraId="08ED9E7D" w14:textId="4C3BA27F" w:rsidR="00C66D27" w:rsidRPr="00C66D27" w:rsidRDefault="00C66D27" w:rsidP="0092534C">
      <w:pPr>
        <w:widowControl w:val="0"/>
        <w:numPr>
          <w:ilvl w:val="0"/>
          <w:numId w:val="27"/>
        </w:numPr>
        <w:ind w:left="360"/>
        <w:rPr>
          <w:szCs w:val="22"/>
        </w:rPr>
      </w:pPr>
      <w:r w:rsidRPr="00C66D27">
        <w:rPr>
          <w:szCs w:val="22"/>
        </w:rPr>
        <w:t xml:space="preserve">Vraag of de ziekte het gevolg is van een gebeurtenis waarvoor een derde partij eventueel aansprakelijk kan worden gesteld. </w:t>
      </w:r>
    </w:p>
    <w:p w14:paraId="1EE5DD81" w14:textId="77777777" w:rsidR="00C66D27" w:rsidRPr="00C66D27" w:rsidRDefault="00C66D27" w:rsidP="00C66D27">
      <w:pPr>
        <w:rPr>
          <w:szCs w:val="22"/>
        </w:rPr>
      </w:pPr>
    </w:p>
    <w:p w14:paraId="1472DB89" w14:textId="578F563E" w:rsidR="00C66D27" w:rsidRPr="00C66D27" w:rsidRDefault="00C66D27" w:rsidP="00C66D27">
      <w:pPr>
        <w:widowControl w:val="0"/>
        <w:numPr>
          <w:ilvl w:val="0"/>
          <w:numId w:val="27"/>
        </w:numPr>
        <w:ind w:left="360"/>
        <w:rPr>
          <w:szCs w:val="22"/>
        </w:rPr>
      </w:pPr>
      <w:r w:rsidRPr="00C66D27">
        <w:rPr>
          <w:szCs w:val="22"/>
        </w:rPr>
        <w:t>Vraag naar wat de collega’s, leerlingen/ouders vertelt kan worden.</w:t>
      </w:r>
    </w:p>
    <w:p w14:paraId="22BF3075" w14:textId="387A01C7" w:rsidR="00C66D27" w:rsidRPr="00C66D27" w:rsidRDefault="00C66D27" w:rsidP="00C66D27">
      <w:pPr>
        <w:widowControl w:val="0"/>
        <w:rPr>
          <w:szCs w:val="22"/>
        </w:rPr>
      </w:pPr>
    </w:p>
    <w:p w14:paraId="1BB2CD66" w14:textId="77777777" w:rsidR="00C66D27" w:rsidRPr="00C66D27" w:rsidRDefault="00C66D27" w:rsidP="00C66D27">
      <w:pPr>
        <w:widowControl w:val="0"/>
        <w:numPr>
          <w:ilvl w:val="0"/>
          <w:numId w:val="27"/>
        </w:numPr>
        <w:ind w:left="360"/>
        <w:rPr>
          <w:szCs w:val="22"/>
        </w:rPr>
      </w:pPr>
      <w:r w:rsidRPr="00C66D27">
        <w:rPr>
          <w:szCs w:val="22"/>
        </w:rPr>
        <w:t>Spreek af hoe verder te gaan (b.v. oproep bedrijfsarts) aan en wanneer er weer contact is. Vraag naar het telefoonnummer waarop de medewerker bereikbaar is en het (verpleeg)adres.</w:t>
      </w:r>
    </w:p>
    <w:p w14:paraId="357E942D" w14:textId="77777777" w:rsidR="00C66D27" w:rsidRPr="00C66D27" w:rsidRDefault="00C66D27" w:rsidP="00C66D27">
      <w:pPr>
        <w:widowControl w:val="0"/>
        <w:rPr>
          <w:szCs w:val="22"/>
        </w:rPr>
      </w:pPr>
    </w:p>
    <w:p w14:paraId="54075F2F" w14:textId="77777777" w:rsidR="00C66D27" w:rsidRPr="00C66D27" w:rsidRDefault="00C66D27" w:rsidP="00C66D27">
      <w:pPr>
        <w:widowControl w:val="0"/>
        <w:numPr>
          <w:ilvl w:val="0"/>
          <w:numId w:val="27"/>
        </w:numPr>
        <w:ind w:left="360"/>
        <w:rPr>
          <w:szCs w:val="22"/>
        </w:rPr>
      </w:pPr>
      <w:r w:rsidRPr="00C66D27">
        <w:rPr>
          <w:szCs w:val="22"/>
        </w:rPr>
        <w:t>Leg belangrijke informatie vast op de verzuimkaart.</w:t>
      </w:r>
    </w:p>
    <w:p w14:paraId="39DB69F0" w14:textId="77777777" w:rsidR="00C66D27" w:rsidRPr="00C66D27" w:rsidRDefault="00C66D27" w:rsidP="00C66D27">
      <w:pPr>
        <w:ind w:left="360"/>
        <w:rPr>
          <w:szCs w:val="22"/>
        </w:rPr>
      </w:pPr>
    </w:p>
    <w:p w14:paraId="50E7F437" w14:textId="48A117D7" w:rsidR="00C66D27" w:rsidRDefault="00C66D27" w:rsidP="00C66D27">
      <w:pPr>
        <w:widowControl w:val="0"/>
        <w:rPr>
          <w:strike/>
          <w:szCs w:val="22"/>
        </w:rPr>
      </w:pPr>
    </w:p>
    <w:p w14:paraId="671C5E7B" w14:textId="46618A8C" w:rsidR="00C66D27" w:rsidRDefault="00C66D27" w:rsidP="00C66D27">
      <w:pPr>
        <w:widowControl w:val="0"/>
        <w:rPr>
          <w:strike/>
          <w:szCs w:val="22"/>
        </w:rPr>
      </w:pPr>
    </w:p>
    <w:p w14:paraId="270CEBFC" w14:textId="35C5F532" w:rsidR="00C66D27" w:rsidRDefault="00C66D27" w:rsidP="00C66D27">
      <w:pPr>
        <w:widowControl w:val="0"/>
        <w:rPr>
          <w:strike/>
          <w:szCs w:val="22"/>
        </w:rPr>
      </w:pPr>
    </w:p>
    <w:p w14:paraId="065C400E" w14:textId="1C12181A" w:rsidR="00C66D27" w:rsidRDefault="00C66D27" w:rsidP="00C66D27">
      <w:pPr>
        <w:widowControl w:val="0"/>
        <w:rPr>
          <w:strike/>
          <w:szCs w:val="22"/>
        </w:rPr>
      </w:pPr>
    </w:p>
    <w:p w14:paraId="7D336E11" w14:textId="39126D19" w:rsidR="00C66D27" w:rsidRDefault="00C66D27" w:rsidP="00C66D27">
      <w:pPr>
        <w:widowControl w:val="0"/>
        <w:rPr>
          <w:strike/>
          <w:szCs w:val="22"/>
        </w:rPr>
      </w:pPr>
    </w:p>
    <w:p w14:paraId="12F039B7" w14:textId="0F7880E1" w:rsidR="00C66D27" w:rsidRDefault="00C66D27" w:rsidP="00C66D27">
      <w:pPr>
        <w:widowControl w:val="0"/>
        <w:rPr>
          <w:strike/>
          <w:szCs w:val="22"/>
        </w:rPr>
      </w:pPr>
    </w:p>
    <w:p w14:paraId="1CF4EFF0" w14:textId="7BA58680" w:rsidR="00082956" w:rsidRDefault="00082956" w:rsidP="00C66D27">
      <w:pPr>
        <w:widowControl w:val="0"/>
        <w:rPr>
          <w:strike/>
          <w:szCs w:val="22"/>
        </w:rPr>
      </w:pPr>
    </w:p>
    <w:p w14:paraId="1825E52C" w14:textId="77777777" w:rsidR="00082956" w:rsidRDefault="00082956" w:rsidP="00C66D27">
      <w:pPr>
        <w:widowControl w:val="0"/>
        <w:rPr>
          <w:strike/>
          <w:szCs w:val="22"/>
        </w:rPr>
      </w:pPr>
    </w:p>
    <w:p w14:paraId="30F5FFCD" w14:textId="5E792096" w:rsidR="00C66D27" w:rsidRDefault="00C66D27" w:rsidP="00C66D27">
      <w:pPr>
        <w:widowControl w:val="0"/>
        <w:rPr>
          <w:strike/>
          <w:szCs w:val="22"/>
        </w:rPr>
      </w:pPr>
    </w:p>
    <w:p w14:paraId="67E4009E" w14:textId="77777777" w:rsidR="001F3765" w:rsidRDefault="001F3765" w:rsidP="00C66D27">
      <w:pPr>
        <w:widowControl w:val="0"/>
        <w:rPr>
          <w:strike/>
          <w:szCs w:val="22"/>
        </w:rPr>
      </w:pPr>
    </w:p>
    <w:p w14:paraId="2538E687" w14:textId="77777777" w:rsidR="0092534C" w:rsidRDefault="0092534C" w:rsidP="00C66D27">
      <w:pPr>
        <w:widowControl w:val="0"/>
        <w:rPr>
          <w:strike/>
          <w:szCs w:val="22"/>
        </w:rPr>
      </w:pPr>
    </w:p>
    <w:p w14:paraId="04E2D776" w14:textId="75A87659" w:rsidR="00C66D27" w:rsidRPr="007A473B" w:rsidRDefault="0011367E" w:rsidP="007A473B">
      <w:pPr>
        <w:pStyle w:val="Kop2"/>
        <w:rPr>
          <w:rFonts w:ascii="Arial" w:hAnsi="Arial" w:cs="Arial"/>
          <w:b/>
          <w:color w:val="auto"/>
          <w:sz w:val="24"/>
          <w:szCs w:val="24"/>
        </w:rPr>
      </w:pPr>
      <w:bookmarkStart w:id="36" w:name="_Toc535224400"/>
      <w:r w:rsidRPr="007A473B">
        <w:rPr>
          <w:rFonts w:ascii="Arial" w:hAnsi="Arial" w:cs="Arial"/>
          <w:b/>
          <w:color w:val="auto"/>
          <w:sz w:val="24"/>
          <w:szCs w:val="24"/>
        </w:rPr>
        <w:lastRenderedPageBreak/>
        <w:t xml:space="preserve">Bijlage 4 - </w:t>
      </w:r>
      <w:r w:rsidR="00C66D27" w:rsidRPr="007A473B">
        <w:rPr>
          <w:rFonts w:ascii="Arial" w:hAnsi="Arial" w:cs="Arial"/>
          <w:b/>
          <w:color w:val="auto"/>
          <w:sz w:val="24"/>
          <w:szCs w:val="24"/>
        </w:rPr>
        <w:t>Leidraad voor een verzuimgesprek</w:t>
      </w:r>
      <w:bookmarkEnd w:id="36"/>
      <w:r w:rsidR="00C66D27" w:rsidRPr="007A473B">
        <w:rPr>
          <w:rFonts w:ascii="Arial" w:hAnsi="Arial" w:cs="Arial"/>
          <w:b/>
          <w:color w:val="auto"/>
          <w:sz w:val="24"/>
          <w:szCs w:val="24"/>
        </w:rPr>
        <w:t xml:space="preserve"> </w:t>
      </w:r>
    </w:p>
    <w:p w14:paraId="0D7072DB" w14:textId="77777777" w:rsidR="00C66D27" w:rsidRPr="00C66D27" w:rsidRDefault="00C66D27" w:rsidP="00C66D27">
      <w:pPr>
        <w:widowControl w:val="0"/>
        <w:rPr>
          <w:szCs w:val="22"/>
        </w:rPr>
      </w:pPr>
    </w:p>
    <w:p w14:paraId="5DD70646" w14:textId="77777777" w:rsidR="00C66D27" w:rsidRPr="00C66D27" w:rsidRDefault="00C66D27" w:rsidP="00C66D27">
      <w:pPr>
        <w:widowControl w:val="0"/>
        <w:rPr>
          <w:i/>
          <w:szCs w:val="22"/>
        </w:rPr>
      </w:pPr>
      <w:r w:rsidRPr="00C66D27">
        <w:rPr>
          <w:i/>
          <w:szCs w:val="22"/>
        </w:rPr>
        <w:t>Doel: hulpmiddel voor de schoolleiding bij frequent of langdurig verzuim.</w:t>
      </w:r>
    </w:p>
    <w:p w14:paraId="1D1891EF" w14:textId="77777777" w:rsidR="00C66D27" w:rsidRPr="00C66D27" w:rsidRDefault="00C66D27" w:rsidP="00C66D27">
      <w:pPr>
        <w:widowControl w:val="0"/>
        <w:rPr>
          <w:i/>
          <w:szCs w:val="22"/>
        </w:rPr>
      </w:pPr>
    </w:p>
    <w:p w14:paraId="52A343E2" w14:textId="77777777" w:rsidR="00C66D27" w:rsidRPr="00C66D27" w:rsidRDefault="00C66D27" w:rsidP="00C66D27">
      <w:pPr>
        <w:widowControl w:val="0"/>
        <w:rPr>
          <w:i/>
          <w:szCs w:val="22"/>
        </w:rPr>
      </w:pPr>
      <w:r w:rsidRPr="00C66D27">
        <w:rPr>
          <w:i/>
          <w:szCs w:val="22"/>
        </w:rPr>
        <w:t xml:space="preserve">Voorbereiding: </w:t>
      </w:r>
    </w:p>
    <w:p w14:paraId="5C700892" w14:textId="209118DA" w:rsidR="00C66D27" w:rsidRPr="00365722" w:rsidRDefault="00C66D27" w:rsidP="00365722">
      <w:pPr>
        <w:pStyle w:val="Lijstalinea"/>
        <w:widowControl w:val="0"/>
        <w:numPr>
          <w:ilvl w:val="0"/>
          <w:numId w:val="16"/>
        </w:numPr>
        <w:rPr>
          <w:i/>
          <w:szCs w:val="22"/>
        </w:rPr>
      </w:pPr>
      <w:r w:rsidRPr="00365722">
        <w:rPr>
          <w:i/>
          <w:szCs w:val="22"/>
        </w:rPr>
        <w:t>ken de achtergronden van het verzuim;</w:t>
      </w:r>
    </w:p>
    <w:p w14:paraId="5105B037" w14:textId="22D414B6" w:rsidR="00C66D27" w:rsidRPr="00365722" w:rsidRDefault="00C66D27" w:rsidP="00365722">
      <w:pPr>
        <w:pStyle w:val="Lijstalinea"/>
        <w:widowControl w:val="0"/>
        <w:numPr>
          <w:ilvl w:val="0"/>
          <w:numId w:val="16"/>
        </w:numPr>
        <w:rPr>
          <w:i/>
          <w:szCs w:val="22"/>
        </w:rPr>
      </w:pPr>
      <w:r w:rsidRPr="00365722">
        <w:rPr>
          <w:i/>
          <w:szCs w:val="22"/>
        </w:rPr>
        <w:t>bestudeer de verzuimhistorie van de laatste twee jaar;</w:t>
      </w:r>
    </w:p>
    <w:p w14:paraId="62460C63" w14:textId="3866ADEF" w:rsidR="00C66D27" w:rsidRPr="00365722" w:rsidRDefault="00C66D27" w:rsidP="00365722">
      <w:pPr>
        <w:pStyle w:val="Lijstalinea"/>
        <w:widowControl w:val="0"/>
        <w:numPr>
          <w:ilvl w:val="0"/>
          <w:numId w:val="16"/>
        </w:numPr>
        <w:rPr>
          <w:i/>
          <w:szCs w:val="22"/>
        </w:rPr>
      </w:pPr>
      <w:r w:rsidRPr="00365722">
        <w:rPr>
          <w:i/>
          <w:szCs w:val="22"/>
        </w:rPr>
        <w:t>analyseer de gegevens en cijfers.</w:t>
      </w:r>
    </w:p>
    <w:p w14:paraId="34562D13" w14:textId="77777777" w:rsidR="00C66D27" w:rsidRPr="00C66D27" w:rsidRDefault="00C66D27" w:rsidP="00C66D27">
      <w:pPr>
        <w:widowControl w:val="0"/>
        <w:rPr>
          <w:i/>
          <w:szCs w:val="22"/>
        </w:rPr>
      </w:pPr>
    </w:p>
    <w:p w14:paraId="690BF616" w14:textId="77777777" w:rsidR="00C66D27" w:rsidRPr="00C66D27" w:rsidRDefault="00C66D27" w:rsidP="00C66D27">
      <w:pPr>
        <w:widowControl w:val="0"/>
        <w:rPr>
          <w:i/>
          <w:szCs w:val="22"/>
        </w:rPr>
      </w:pPr>
      <w:r w:rsidRPr="00C66D27">
        <w:rPr>
          <w:i/>
          <w:szCs w:val="22"/>
        </w:rPr>
        <w:t>Verzamel informatie uit alle beschikbare bronnen:</w:t>
      </w:r>
    </w:p>
    <w:p w14:paraId="0AEC8F13" w14:textId="5BA3D270" w:rsidR="00C66D27" w:rsidRPr="00365722" w:rsidRDefault="00C66D27" w:rsidP="00365722">
      <w:pPr>
        <w:pStyle w:val="Lijstalinea"/>
        <w:widowControl w:val="0"/>
        <w:numPr>
          <w:ilvl w:val="0"/>
          <w:numId w:val="16"/>
        </w:numPr>
        <w:rPr>
          <w:i/>
          <w:szCs w:val="22"/>
        </w:rPr>
      </w:pPr>
      <w:r w:rsidRPr="00365722">
        <w:rPr>
          <w:i/>
          <w:szCs w:val="22"/>
        </w:rPr>
        <w:t>dossier;</w:t>
      </w:r>
    </w:p>
    <w:p w14:paraId="303980A7" w14:textId="6C21FCA6" w:rsidR="00C66D27" w:rsidRPr="00365722" w:rsidRDefault="00C66D27" w:rsidP="00365722">
      <w:pPr>
        <w:pStyle w:val="Lijstalinea"/>
        <w:widowControl w:val="0"/>
        <w:numPr>
          <w:ilvl w:val="0"/>
          <w:numId w:val="16"/>
        </w:numPr>
        <w:rPr>
          <w:i/>
          <w:szCs w:val="22"/>
        </w:rPr>
      </w:pPr>
      <w:r w:rsidRPr="00365722">
        <w:rPr>
          <w:i/>
          <w:szCs w:val="22"/>
        </w:rPr>
        <w:t>verzuimkaart;</w:t>
      </w:r>
    </w:p>
    <w:p w14:paraId="29095BB7" w14:textId="0FEF4F27" w:rsidR="00C66D27" w:rsidRPr="00365722" w:rsidRDefault="00C66D27" w:rsidP="00365722">
      <w:pPr>
        <w:pStyle w:val="Lijstalinea"/>
        <w:widowControl w:val="0"/>
        <w:numPr>
          <w:ilvl w:val="0"/>
          <w:numId w:val="16"/>
        </w:numPr>
        <w:rPr>
          <w:i/>
          <w:szCs w:val="22"/>
        </w:rPr>
      </w:pPr>
      <w:r w:rsidRPr="00365722">
        <w:rPr>
          <w:i/>
          <w:szCs w:val="22"/>
        </w:rPr>
        <w:t>informatie van externe instanties zoals de arbodienstverlener;</w:t>
      </w:r>
    </w:p>
    <w:p w14:paraId="6710352C" w14:textId="1FF2E566" w:rsidR="00C66D27" w:rsidRPr="00365722" w:rsidRDefault="00C66D27" w:rsidP="00365722">
      <w:pPr>
        <w:pStyle w:val="Lijstalinea"/>
        <w:widowControl w:val="0"/>
        <w:numPr>
          <w:ilvl w:val="0"/>
          <w:numId w:val="16"/>
        </w:numPr>
        <w:rPr>
          <w:i/>
          <w:szCs w:val="22"/>
        </w:rPr>
      </w:pPr>
      <w:r w:rsidRPr="00365722">
        <w:rPr>
          <w:i/>
          <w:szCs w:val="22"/>
        </w:rPr>
        <w:t>informatie uit functioneringsgesprekken, werkhervattinggesprekken enzovoort.</w:t>
      </w:r>
    </w:p>
    <w:p w14:paraId="73D4D3F0" w14:textId="77777777" w:rsidR="00C66D27" w:rsidRPr="00C66D27" w:rsidRDefault="00C66D27" w:rsidP="00C66D27">
      <w:pPr>
        <w:widowControl w:val="0"/>
        <w:rPr>
          <w:szCs w:val="22"/>
        </w:rPr>
      </w:pPr>
    </w:p>
    <w:p w14:paraId="46D3A129" w14:textId="77777777" w:rsidR="00C66D27" w:rsidRPr="00C66D27" w:rsidRDefault="00C66D27" w:rsidP="00C66D27">
      <w:pPr>
        <w:widowControl w:val="0"/>
        <w:numPr>
          <w:ilvl w:val="0"/>
          <w:numId w:val="28"/>
        </w:numPr>
        <w:rPr>
          <w:szCs w:val="22"/>
        </w:rPr>
      </w:pPr>
      <w:r w:rsidRPr="00C66D27">
        <w:rPr>
          <w:szCs w:val="22"/>
        </w:rPr>
        <w:t>Spreek van tevoren het gespreksdoel af, plaats/tijdstip/tijdsduur en gespreksdeelnemers.</w:t>
      </w:r>
    </w:p>
    <w:p w14:paraId="3FDA8F37" w14:textId="77777777" w:rsidR="00C66D27" w:rsidRPr="00C66D27" w:rsidRDefault="00C66D27" w:rsidP="00C66D27">
      <w:pPr>
        <w:widowControl w:val="0"/>
        <w:rPr>
          <w:szCs w:val="22"/>
        </w:rPr>
      </w:pPr>
    </w:p>
    <w:p w14:paraId="3EB50B58" w14:textId="77777777" w:rsidR="00C66D27" w:rsidRPr="00C66D27" w:rsidRDefault="00C66D27" w:rsidP="00C66D27">
      <w:pPr>
        <w:widowControl w:val="0"/>
        <w:numPr>
          <w:ilvl w:val="0"/>
          <w:numId w:val="28"/>
        </w:numPr>
        <w:rPr>
          <w:szCs w:val="22"/>
        </w:rPr>
      </w:pPr>
      <w:r w:rsidRPr="00C66D27">
        <w:rPr>
          <w:szCs w:val="22"/>
        </w:rPr>
        <w:t>Confronteer de medewerker meteen met zijn verzuimgegevens, zwart op wit.</w:t>
      </w:r>
    </w:p>
    <w:p w14:paraId="42810B0E" w14:textId="77777777" w:rsidR="00C66D27" w:rsidRPr="00C66D27" w:rsidRDefault="00C66D27" w:rsidP="00C66D27">
      <w:pPr>
        <w:widowControl w:val="0"/>
        <w:rPr>
          <w:szCs w:val="22"/>
        </w:rPr>
      </w:pPr>
    </w:p>
    <w:p w14:paraId="6B91FAFD" w14:textId="77777777" w:rsidR="00C66D27" w:rsidRPr="00C66D27" w:rsidRDefault="00C66D27" w:rsidP="00C66D27">
      <w:pPr>
        <w:widowControl w:val="0"/>
        <w:numPr>
          <w:ilvl w:val="0"/>
          <w:numId w:val="28"/>
        </w:numPr>
        <w:rPr>
          <w:szCs w:val="22"/>
        </w:rPr>
      </w:pPr>
      <w:r w:rsidRPr="00C66D27">
        <w:rPr>
          <w:szCs w:val="22"/>
        </w:rPr>
        <w:t>Geef aan welke gevolgen het verzuim voor de school heeft.</w:t>
      </w:r>
    </w:p>
    <w:p w14:paraId="5A56B31F" w14:textId="77777777" w:rsidR="00C66D27" w:rsidRPr="00C66D27" w:rsidRDefault="00C66D27" w:rsidP="00C66D27">
      <w:pPr>
        <w:widowControl w:val="0"/>
        <w:rPr>
          <w:szCs w:val="22"/>
        </w:rPr>
      </w:pPr>
    </w:p>
    <w:p w14:paraId="4B2285CD" w14:textId="77777777" w:rsidR="00C66D27" w:rsidRPr="00C66D27" w:rsidRDefault="00C66D27" w:rsidP="00C66D27">
      <w:pPr>
        <w:widowControl w:val="0"/>
        <w:numPr>
          <w:ilvl w:val="0"/>
          <w:numId w:val="28"/>
        </w:numPr>
        <w:rPr>
          <w:szCs w:val="22"/>
        </w:rPr>
      </w:pPr>
      <w:r w:rsidRPr="00C66D27">
        <w:rPr>
          <w:szCs w:val="22"/>
        </w:rPr>
        <w:t>Inventariseer samen met de medewerker alle factoren die het verzuim beïnvloeden. Neem daarbij de richtlijnen van de Autoriteit Persoonsgegevens in acht (privacy).</w:t>
      </w:r>
    </w:p>
    <w:p w14:paraId="0673E5A3" w14:textId="77777777" w:rsidR="00C66D27" w:rsidRPr="00C66D27" w:rsidRDefault="00C66D27" w:rsidP="00C66D27">
      <w:pPr>
        <w:widowControl w:val="0"/>
        <w:rPr>
          <w:szCs w:val="22"/>
        </w:rPr>
      </w:pPr>
    </w:p>
    <w:p w14:paraId="273D61BA" w14:textId="77777777" w:rsidR="00C66D27" w:rsidRPr="00C66D27" w:rsidRDefault="00C66D27" w:rsidP="00C66D27">
      <w:pPr>
        <w:widowControl w:val="0"/>
        <w:numPr>
          <w:ilvl w:val="0"/>
          <w:numId w:val="28"/>
        </w:numPr>
        <w:rPr>
          <w:szCs w:val="22"/>
        </w:rPr>
      </w:pPr>
      <w:r w:rsidRPr="00C66D27">
        <w:rPr>
          <w:szCs w:val="22"/>
        </w:rPr>
        <w:t>Probeer samen met de medewerker tot oplossingen te komen, maar laat die zoveel mogelijk door de medewerker zelf aandragen (effectiviteit = kwaliteit x acceptatie).</w:t>
      </w:r>
    </w:p>
    <w:p w14:paraId="78DAE94B" w14:textId="77777777" w:rsidR="00C66D27" w:rsidRPr="00C66D27" w:rsidRDefault="00C66D27" w:rsidP="00C66D27">
      <w:pPr>
        <w:widowControl w:val="0"/>
        <w:rPr>
          <w:szCs w:val="22"/>
        </w:rPr>
      </w:pPr>
    </w:p>
    <w:p w14:paraId="0134E274" w14:textId="77777777" w:rsidR="00C66D27" w:rsidRPr="00C66D27" w:rsidRDefault="00C66D27" w:rsidP="00C66D27">
      <w:pPr>
        <w:widowControl w:val="0"/>
        <w:numPr>
          <w:ilvl w:val="0"/>
          <w:numId w:val="28"/>
        </w:numPr>
        <w:rPr>
          <w:szCs w:val="22"/>
        </w:rPr>
      </w:pPr>
      <w:r w:rsidRPr="00C66D27">
        <w:rPr>
          <w:szCs w:val="22"/>
        </w:rPr>
        <w:t>Maak concrete en controleerbare afspraken.</w:t>
      </w:r>
    </w:p>
    <w:p w14:paraId="64E02786" w14:textId="77777777" w:rsidR="00C66D27" w:rsidRPr="00C66D27" w:rsidRDefault="00C66D27" w:rsidP="00C66D27">
      <w:pPr>
        <w:widowControl w:val="0"/>
        <w:rPr>
          <w:szCs w:val="22"/>
        </w:rPr>
      </w:pPr>
    </w:p>
    <w:p w14:paraId="0659200B" w14:textId="77777777" w:rsidR="00C66D27" w:rsidRPr="00C66D27" w:rsidRDefault="00C66D27" w:rsidP="00C66D27">
      <w:pPr>
        <w:widowControl w:val="0"/>
        <w:numPr>
          <w:ilvl w:val="0"/>
          <w:numId w:val="28"/>
        </w:numPr>
        <w:rPr>
          <w:szCs w:val="22"/>
        </w:rPr>
      </w:pPr>
      <w:r w:rsidRPr="00C66D27">
        <w:rPr>
          <w:szCs w:val="22"/>
        </w:rPr>
        <w:t>Beloof niet wat u niet kunt waarmaken (bevoegdheid).</w:t>
      </w:r>
    </w:p>
    <w:p w14:paraId="242EF534" w14:textId="77777777" w:rsidR="00C66D27" w:rsidRPr="00C66D27" w:rsidRDefault="00C66D27" w:rsidP="00C66D27">
      <w:pPr>
        <w:widowControl w:val="0"/>
        <w:rPr>
          <w:szCs w:val="22"/>
        </w:rPr>
      </w:pPr>
    </w:p>
    <w:p w14:paraId="38819000" w14:textId="77777777" w:rsidR="00C66D27" w:rsidRPr="00C66D27" w:rsidRDefault="00C66D27" w:rsidP="00C66D27">
      <w:pPr>
        <w:widowControl w:val="0"/>
        <w:numPr>
          <w:ilvl w:val="0"/>
          <w:numId w:val="28"/>
        </w:numPr>
        <w:rPr>
          <w:szCs w:val="22"/>
        </w:rPr>
      </w:pPr>
      <w:r w:rsidRPr="00C66D27">
        <w:rPr>
          <w:szCs w:val="22"/>
        </w:rPr>
        <w:t>Vat het gesprek samen en evalueer het.</w:t>
      </w:r>
    </w:p>
    <w:p w14:paraId="5D7E2E1C" w14:textId="77777777" w:rsidR="00C66D27" w:rsidRPr="00C66D27" w:rsidRDefault="00C66D27" w:rsidP="00C66D27">
      <w:pPr>
        <w:widowControl w:val="0"/>
        <w:rPr>
          <w:szCs w:val="22"/>
        </w:rPr>
      </w:pPr>
    </w:p>
    <w:p w14:paraId="4CBBC768" w14:textId="77777777" w:rsidR="00C66D27" w:rsidRPr="00C66D27" w:rsidRDefault="00C66D27" w:rsidP="00C66D27">
      <w:pPr>
        <w:widowControl w:val="0"/>
        <w:numPr>
          <w:ilvl w:val="0"/>
          <w:numId w:val="28"/>
        </w:numPr>
        <w:rPr>
          <w:szCs w:val="22"/>
        </w:rPr>
      </w:pPr>
      <w:r w:rsidRPr="00C66D27">
        <w:rPr>
          <w:szCs w:val="22"/>
        </w:rPr>
        <w:t>Bepaal een datum voor een evaluatie- of vervolggesprek.</w:t>
      </w:r>
    </w:p>
    <w:p w14:paraId="5ADDB573" w14:textId="77777777" w:rsidR="00C66D27" w:rsidRPr="00C66D27" w:rsidRDefault="00C66D27" w:rsidP="00C66D27">
      <w:pPr>
        <w:ind w:left="720"/>
        <w:rPr>
          <w:szCs w:val="22"/>
        </w:rPr>
      </w:pPr>
    </w:p>
    <w:p w14:paraId="689A8E14" w14:textId="77777777" w:rsidR="00FC0B0E" w:rsidRDefault="00C66D27" w:rsidP="0011367E">
      <w:pPr>
        <w:widowControl w:val="0"/>
        <w:numPr>
          <w:ilvl w:val="0"/>
          <w:numId w:val="28"/>
        </w:numPr>
        <w:rPr>
          <w:szCs w:val="22"/>
        </w:rPr>
      </w:pPr>
      <w:r w:rsidRPr="00C66D27">
        <w:rPr>
          <w:szCs w:val="22"/>
        </w:rPr>
        <w:t>Leg alle afspraken schriftelijk vast in het re-integratiedossier.</w:t>
      </w:r>
    </w:p>
    <w:p w14:paraId="35890F90" w14:textId="77777777" w:rsidR="00FC0B0E" w:rsidRDefault="00FC0B0E" w:rsidP="00FC0B0E">
      <w:pPr>
        <w:widowControl w:val="0"/>
        <w:rPr>
          <w:b/>
          <w:sz w:val="24"/>
        </w:rPr>
      </w:pPr>
    </w:p>
    <w:p w14:paraId="7CEBC316" w14:textId="77777777" w:rsidR="00FC0B0E" w:rsidRDefault="00FC0B0E" w:rsidP="00FC0B0E">
      <w:pPr>
        <w:widowControl w:val="0"/>
        <w:rPr>
          <w:b/>
          <w:sz w:val="24"/>
        </w:rPr>
      </w:pPr>
    </w:p>
    <w:p w14:paraId="7BA02F63" w14:textId="77777777" w:rsidR="00FC0B0E" w:rsidRDefault="00FC0B0E" w:rsidP="00FC0B0E">
      <w:pPr>
        <w:widowControl w:val="0"/>
        <w:rPr>
          <w:b/>
          <w:sz w:val="24"/>
        </w:rPr>
      </w:pPr>
    </w:p>
    <w:p w14:paraId="7C5A521F" w14:textId="77777777" w:rsidR="00FC0B0E" w:rsidRDefault="00FC0B0E" w:rsidP="00FC0B0E">
      <w:pPr>
        <w:widowControl w:val="0"/>
        <w:rPr>
          <w:b/>
          <w:sz w:val="24"/>
        </w:rPr>
      </w:pPr>
    </w:p>
    <w:p w14:paraId="0CB6AE5C" w14:textId="77777777" w:rsidR="00FC0B0E" w:rsidRDefault="00FC0B0E" w:rsidP="00FC0B0E">
      <w:pPr>
        <w:widowControl w:val="0"/>
        <w:rPr>
          <w:b/>
          <w:sz w:val="24"/>
        </w:rPr>
      </w:pPr>
    </w:p>
    <w:p w14:paraId="0F5A04E0" w14:textId="77777777" w:rsidR="00FC0B0E" w:rsidRDefault="00FC0B0E" w:rsidP="00FC0B0E">
      <w:pPr>
        <w:widowControl w:val="0"/>
        <w:rPr>
          <w:b/>
          <w:sz w:val="24"/>
        </w:rPr>
      </w:pPr>
    </w:p>
    <w:p w14:paraId="58143099" w14:textId="77777777" w:rsidR="00FC0B0E" w:rsidRDefault="00FC0B0E" w:rsidP="00FC0B0E">
      <w:pPr>
        <w:widowControl w:val="0"/>
        <w:rPr>
          <w:b/>
          <w:sz w:val="24"/>
        </w:rPr>
      </w:pPr>
    </w:p>
    <w:p w14:paraId="287C7E8D" w14:textId="77777777" w:rsidR="00FC0B0E" w:rsidRDefault="00FC0B0E" w:rsidP="00FC0B0E">
      <w:pPr>
        <w:widowControl w:val="0"/>
        <w:rPr>
          <w:b/>
          <w:sz w:val="24"/>
        </w:rPr>
      </w:pPr>
    </w:p>
    <w:p w14:paraId="3426CEBD" w14:textId="77777777" w:rsidR="00FC0B0E" w:rsidRDefault="00FC0B0E" w:rsidP="00FC0B0E">
      <w:pPr>
        <w:widowControl w:val="0"/>
        <w:rPr>
          <w:b/>
          <w:sz w:val="24"/>
        </w:rPr>
      </w:pPr>
    </w:p>
    <w:p w14:paraId="5EFCE7C0" w14:textId="77777777" w:rsidR="00FC0B0E" w:rsidRDefault="00FC0B0E" w:rsidP="00FC0B0E">
      <w:pPr>
        <w:widowControl w:val="0"/>
        <w:rPr>
          <w:b/>
          <w:sz w:val="24"/>
        </w:rPr>
      </w:pPr>
    </w:p>
    <w:p w14:paraId="4C8262CF" w14:textId="77777777" w:rsidR="00FC0B0E" w:rsidRDefault="00FC0B0E" w:rsidP="00FC0B0E">
      <w:pPr>
        <w:widowControl w:val="0"/>
        <w:rPr>
          <w:b/>
          <w:sz w:val="24"/>
        </w:rPr>
      </w:pPr>
    </w:p>
    <w:p w14:paraId="7160D453" w14:textId="77777777" w:rsidR="00FC0B0E" w:rsidRDefault="00FC0B0E" w:rsidP="00FC0B0E">
      <w:pPr>
        <w:widowControl w:val="0"/>
        <w:rPr>
          <w:b/>
          <w:sz w:val="24"/>
        </w:rPr>
      </w:pPr>
    </w:p>
    <w:p w14:paraId="67D5F4FA" w14:textId="77777777" w:rsidR="00FC0B0E" w:rsidRDefault="00FC0B0E" w:rsidP="00FC0B0E">
      <w:pPr>
        <w:widowControl w:val="0"/>
        <w:rPr>
          <w:b/>
          <w:sz w:val="24"/>
        </w:rPr>
      </w:pPr>
    </w:p>
    <w:p w14:paraId="0172AF43" w14:textId="77777777" w:rsidR="00FC0B0E" w:rsidRDefault="00FC0B0E" w:rsidP="00FC0B0E">
      <w:pPr>
        <w:widowControl w:val="0"/>
        <w:rPr>
          <w:b/>
          <w:sz w:val="24"/>
        </w:rPr>
      </w:pPr>
    </w:p>
    <w:p w14:paraId="3190158A" w14:textId="77777777" w:rsidR="00FC0B0E" w:rsidRDefault="00FC0B0E" w:rsidP="00FC0B0E">
      <w:pPr>
        <w:widowControl w:val="0"/>
        <w:rPr>
          <w:b/>
          <w:sz w:val="24"/>
        </w:rPr>
      </w:pPr>
    </w:p>
    <w:p w14:paraId="6477A0CA" w14:textId="77777777" w:rsidR="00FC0B0E" w:rsidRDefault="00FC0B0E" w:rsidP="00FC0B0E">
      <w:pPr>
        <w:widowControl w:val="0"/>
        <w:rPr>
          <w:b/>
          <w:sz w:val="24"/>
        </w:rPr>
      </w:pPr>
    </w:p>
    <w:p w14:paraId="7388BDD3" w14:textId="77777777" w:rsidR="00FC0B0E" w:rsidRDefault="00FC0B0E" w:rsidP="00FC0B0E">
      <w:pPr>
        <w:widowControl w:val="0"/>
        <w:rPr>
          <w:b/>
          <w:sz w:val="24"/>
        </w:rPr>
      </w:pPr>
    </w:p>
    <w:p w14:paraId="219E6B3A" w14:textId="5C60401F" w:rsidR="00C66D27" w:rsidRPr="007A473B" w:rsidRDefault="00FC0B0E" w:rsidP="007A473B">
      <w:pPr>
        <w:pStyle w:val="Kop2"/>
        <w:rPr>
          <w:rFonts w:ascii="Arial" w:hAnsi="Arial" w:cs="Arial"/>
          <w:b/>
          <w:color w:val="auto"/>
          <w:sz w:val="24"/>
          <w:szCs w:val="24"/>
        </w:rPr>
      </w:pPr>
      <w:bookmarkStart w:id="37" w:name="_Toc535224401"/>
      <w:r w:rsidRPr="007A473B">
        <w:rPr>
          <w:rFonts w:ascii="Arial" w:hAnsi="Arial" w:cs="Arial"/>
          <w:b/>
          <w:color w:val="auto"/>
          <w:sz w:val="24"/>
          <w:szCs w:val="24"/>
        </w:rPr>
        <w:lastRenderedPageBreak/>
        <w:t xml:space="preserve">Bijlage 5 - </w:t>
      </w:r>
      <w:r w:rsidR="00C66D27" w:rsidRPr="007A473B">
        <w:rPr>
          <w:rFonts w:ascii="Arial" w:hAnsi="Arial" w:cs="Arial"/>
          <w:b/>
          <w:color w:val="auto"/>
          <w:sz w:val="24"/>
          <w:szCs w:val="24"/>
        </w:rPr>
        <w:t>Leidraad voor werkhervattinggesprek</w:t>
      </w:r>
      <w:bookmarkEnd w:id="37"/>
      <w:r w:rsidR="00C66D27" w:rsidRPr="007A473B">
        <w:rPr>
          <w:rFonts w:ascii="Arial" w:hAnsi="Arial" w:cs="Arial"/>
          <w:b/>
          <w:color w:val="auto"/>
          <w:sz w:val="24"/>
          <w:szCs w:val="24"/>
        </w:rPr>
        <w:fldChar w:fldCharType="begin"/>
      </w:r>
      <w:r w:rsidR="00C66D27" w:rsidRPr="007A473B">
        <w:rPr>
          <w:rFonts w:ascii="Arial" w:hAnsi="Arial" w:cs="Arial"/>
          <w:b/>
          <w:color w:val="auto"/>
          <w:sz w:val="24"/>
          <w:szCs w:val="24"/>
        </w:rPr>
        <w:instrText xml:space="preserve"> TC \l2 "</w:instrText>
      </w:r>
      <w:r w:rsidR="00C66D27" w:rsidRPr="007A473B">
        <w:rPr>
          <w:rFonts w:ascii="Arial" w:hAnsi="Arial" w:cs="Arial"/>
          <w:b/>
          <w:color w:val="auto"/>
          <w:sz w:val="24"/>
          <w:szCs w:val="24"/>
        </w:rPr>
        <w:fldChar w:fldCharType="end"/>
      </w:r>
    </w:p>
    <w:p w14:paraId="55845454" w14:textId="77777777" w:rsidR="00C66D27" w:rsidRPr="00952325" w:rsidRDefault="00C66D27" w:rsidP="00C66D27">
      <w:pPr>
        <w:widowControl w:val="0"/>
        <w:rPr>
          <w:szCs w:val="22"/>
        </w:rPr>
      </w:pPr>
    </w:p>
    <w:p w14:paraId="3F9C994E" w14:textId="77777777" w:rsidR="00C66D27" w:rsidRPr="00952325" w:rsidRDefault="00C66D27" w:rsidP="00C66D27">
      <w:pPr>
        <w:widowControl w:val="0"/>
        <w:rPr>
          <w:i/>
          <w:szCs w:val="22"/>
        </w:rPr>
      </w:pPr>
      <w:r w:rsidRPr="00952325">
        <w:rPr>
          <w:i/>
          <w:szCs w:val="22"/>
        </w:rPr>
        <w:t>Doel: hulpmiddel voor de schoolleiding om werknemer bij terugkomst te motiveren.</w:t>
      </w:r>
    </w:p>
    <w:p w14:paraId="75B21AC0" w14:textId="77777777" w:rsidR="00C66D27" w:rsidRPr="00952325" w:rsidRDefault="00C66D27" w:rsidP="00C66D27">
      <w:pPr>
        <w:widowControl w:val="0"/>
        <w:rPr>
          <w:szCs w:val="22"/>
        </w:rPr>
      </w:pPr>
      <w:r w:rsidRPr="00952325">
        <w:rPr>
          <w:szCs w:val="22"/>
        </w:rPr>
        <w:t xml:space="preserve"> </w:t>
      </w:r>
    </w:p>
    <w:p w14:paraId="4CB93AA6" w14:textId="77777777" w:rsidR="00C66D27" w:rsidRPr="00952325" w:rsidRDefault="00C66D27" w:rsidP="00C66D27">
      <w:pPr>
        <w:widowControl w:val="0"/>
        <w:rPr>
          <w:szCs w:val="22"/>
        </w:rPr>
      </w:pPr>
    </w:p>
    <w:p w14:paraId="790BD8BA" w14:textId="77777777" w:rsidR="00C66D27" w:rsidRPr="00952325" w:rsidRDefault="00C66D27" w:rsidP="00C66D27">
      <w:pPr>
        <w:widowControl w:val="0"/>
        <w:numPr>
          <w:ilvl w:val="0"/>
          <w:numId w:val="29"/>
        </w:numPr>
        <w:rPr>
          <w:szCs w:val="22"/>
        </w:rPr>
      </w:pPr>
      <w:r w:rsidRPr="00952325">
        <w:rPr>
          <w:szCs w:val="22"/>
        </w:rPr>
        <w:t>Plan het tijdstip van het gesprek op de eerste dag van de werkhervatting.</w:t>
      </w:r>
    </w:p>
    <w:p w14:paraId="56866363" w14:textId="77777777" w:rsidR="00C66D27" w:rsidRPr="00952325" w:rsidRDefault="00C66D27" w:rsidP="00C66D27">
      <w:pPr>
        <w:widowControl w:val="0"/>
        <w:rPr>
          <w:szCs w:val="22"/>
        </w:rPr>
      </w:pPr>
    </w:p>
    <w:p w14:paraId="7C9FA4B4" w14:textId="77777777" w:rsidR="00C66D27" w:rsidRPr="00952325" w:rsidRDefault="00C66D27" w:rsidP="00C66D27">
      <w:pPr>
        <w:widowControl w:val="0"/>
        <w:numPr>
          <w:ilvl w:val="0"/>
          <w:numId w:val="29"/>
        </w:numPr>
        <w:rPr>
          <w:szCs w:val="22"/>
        </w:rPr>
      </w:pPr>
      <w:r w:rsidRPr="00952325">
        <w:rPr>
          <w:szCs w:val="22"/>
        </w:rPr>
        <w:t>Als u zelf niet aanwezig bent, regel dan vooraf wie het gesprek overneemt.</w:t>
      </w:r>
    </w:p>
    <w:p w14:paraId="137E8222" w14:textId="77777777" w:rsidR="00C66D27" w:rsidRPr="00952325" w:rsidRDefault="00C66D27" w:rsidP="00C66D27">
      <w:pPr>
        <w:widowControl w:val="0"/>
        <w:rPr>
          <w:szCs w:val="22"/>
        </w:rPr>
      </w:pPr>
    </w:p>
    <w:p w14:paraId="775305D3" w14:textId="77777777" w:rsidR="00C66D27" w:rsidRPr="00952325" w:rsidRDefault="00C66D27" w:rsidP="00C66D27">
      <w:pPr>
        <w:widowControl w:val="0"/>
        <w:numPr>
          <w:ilvl w:val="0"/>
          <w:numId w:val="29"/>
        </w:numPr>
        <w:rPr>
          <w:szCs w:val="22"/>
        </w:rPr>
      </w:pPr>
      <w:r w:rsidRPr="00952325">
        <w:rPr>
          <w:szCs w:val="22"/>
        </w:rPr>
        <w:t>Neem de tijd voor het gesprek en zorg voor een rustige omgeving.</w:t>
      </w:r>
    </w:p>
    <w:p w14:paraId="471367B0" w14:textId="77777777" w:rsidR="00C66D27" w:rsidRPr="00952325" w:rsidRDefault="00C66D27" w:rsidP="00C66D27">
      <w:pPr>
        <w:widowControl w:val="0"/>
        <w:rPr>
          <w:szCs w:val="22"/>
        </w:rPr>
      </w:pPr>
      <w:r w:rsidRPr="00952325">
        <w:rPr>
          <w:szCs w:val="22"/>
        </w:rPr>
        <w:t xml:space="preserve"> </w:t>
      </w:r>
    </w:p>
    <w:p w14:paraId="4E7DA47A" w14:textId="77777777" w:rsidR="00C66D27" w:rsidRPr="00952325" w:rsidRDefault="00C66D27" w:rsidP="00C66D27">
      <w:pPr>
        <w:widowControl w:val="0"/>
        <w:numPr>
          <w:ilvl w:val="0"/>
          <w:numId w:val="29"/>
        </w:numPr>
        <w:rPr>
          <w:szCs w:val="22"/>
        </w:rPr>
      </w:pPr>
      <w:r w:rsidRPr="00952325">
        <w:rPr>
          <w:szCs w:val="22"/>
        </w:rPr>
        <w:t>Raadpleeg van tevoren de vastgelegde informatie.</w:t>
      </w:r>
    </w:p>
    <w:p w14:paraId="451BB87B" w14:textId="77777777" w:rsidR="00C66D27" w:rsidRPr="00952325" w:rsidRDefault="00C66D27" w:rsidP="00C66D27">
      <w:pPr>
        <w:widowControl w:val="0"/>
        <w:rPr>
          <w:szCs w:val="22"/>
        </w:rPr>
      </w:pPr>
    </w:p>
    <w:p w14:paraId="5381308E" w14:textId="77777777" w:rsidR="00C66D27" w:rsidRPr="00952325" w:rsidRDefault="00C66D27" w:rsidP="00C66D27">
      <w:pPr>
        <w:widowControl w:val="0"/>
        <w:numPr>
          <w:ilvl w:val="0"/>
          <w:numId w:val="29"/>
        </w:numPr>
        <w:rPr>
          <w:szCs w:val="22"/>
        </w:rPr>
      </w:pPr>
      <w:r w:rsidRPr="00952325">
        <w:rPr>
          <w:szCs w:val="22"/>
        </w:rPr>
        <w:t>Begin het gesprek met een sympathiek welkomstwoord.</w:t>
      </w:r>
    </w:p>
    <w:p w14:paraId="1E30AAAE" w14:textId="77777777" w:rsidR="00C66D27" w:rsidRPr="00952325" w:rsidRDefault="00C66D27" w:rsidP="00C66D27">
      <w:pPr>
        <w:widowControl w:val="0"/>
        <w:rPr>
          <w:szCs w:val="22"/>
        </w:rPr>
      </w:pPr>
    </w:p>
    <w:p w14:paraId="4C1088B0" w14:textId="77777777" w:rsidR="00C66D27" w:rsidRPr="00952325" w:rsidRDefault="00C66D27" w:rsidP="00C66D27">
      <w:pPr>
        <w:widowControl w:val="0"/>
        <w:numPr>
          <w:ilvl w:val="0"/>
          <w:numId w:val="29"/>
        </w:numPr>
        <w:rPr>
          <w:szCs w:val="22"/>
        </w:rPr>
      </w:pPr>
      <w:r w:rsidRPr="00952325">
        <w:rPr>
          <w:szCs w:val="22"/>
        </w:rPr>
        <w:t>Geef het doel van het gesprek aan en licht toe wat er op de “agenda” (punt 7 t/m 10) staat. Vraag of de medewerker nog punten heeft en voeg deze toe.</w:t>
      </w:r>
    </w:p>
    <w:p w14:paraId="3158999C" w14:textId="77777777" w:rsidR="00C66D27" w:rsidRPr="00952325" w:rsidRDefault="00C66D27" w:rsidP="00C66D27">
      <w:pPr>
        <w:widowControl w:val="0"/>
        <w:rPr>
          <w:szCs w:val="22"/>
        </w:rPr>
      </w:pPr>
    </w:p>
    <w:p w14:paraId="2F09CF10" w14:textId="77777777" w:rsidR="00C66D27" w:rsidRPr="00952325" w:rsidRDefault="00C66D27" w:rsidP="00C66D27">
      <w:pPr>
        <w:widowControl w:val="0"/>
        <w:numPr>
          <w:ilvl w:val="0"/>
          <w:numId w:val="29"/>
        </w:numPr>
        <w:rPr>
          <w:szCs w:val="22"/>
        </w:rPr>
      </w:pPr>
      <w:r w:rsidRPr="00952325">
        <w:rPr>
          <w:szCs w:val="22"/>
        </w:rPr>
        <w:t>Informeer, voor zover aan de orde, naar het verloop van de re-integratie en eventuele problemen in de uitoefening van het werk</w:t>
      </w:r>
      <w:r>
        <w:rPr>
          <w:szCs w:val="22"/>
        </w:rPr>
        <w:t xml:space="preserve">. Bespreek daarbij, voor zover van toepassing, de door de bedrijfsarts vastgestelde functionele beperkingen en mogelijkheden. </w:t>
      </w:r>
    </w:p>
    <w:p w14:paraId="2659670A" w14:textId="77777777" w:rsidR="00C66D27" w:rsidRPr="00952325" w:rsidRDefault="00C66D27" w:rsidP="00C66D27">
      <w:pPr>
        <w:widowControl w:val="0"/>
        <w:rPr>
          <w:szCs w:val="22"/>
        </w:rPr>
      </w:pPr>
    </w:p>
    <w:p w14:paraId="4ED2B662" w14:textId="77777777" w:rsidR="00C66D27" w:rsidRPr="00952325" w:rsidRDefault="00C66D27" w:rsidP="00C66D27">
      <w:pPr>
        <w:widowControl w:val="0"/>
        <w:numPr>
          <w:ilvl w:val="0"/>
          <w:numId w:val="29"/>
        </w:numPr>
        <w:rPr>
          <w:szCs w:val="22"/>
        </w:rPr>
      </w:pPr>
      <w:r w:rsidRPr="00952325">
        <w:rPr>
          <w:szCs w:val="22"/>
        </w:rPr>
        <w:t>Vertel wat er is veranderd tijdens de absentie.</w:t>
      </w:r>
    </w:p>
    <w:p w14:paraId="04ABBFF2" w14:textId="77777777" w:rsidR="00C66D27" w:rsidRPr="00952325" w:rsidRDefault="00C66D27" w:rsidP="00C66D27">
      <w:pPr>
        <w:widowControl w:val="0"/>
        <w:rPr>
          <w:szCs w:val="22"/>
        </w:rPr>
      </w:pPr>
    </w:p>
    <w:p w14:paraId="4BEF616F" w14:textId="77777777" w:rsidR="00C66D27" w:rsidRPr="00952325" w:rsidRDefault="00C66D27" w:rsidP="00C66D27">
      <w:pPr>
        <w:widowControl w:val="0"/>
        <w:numPr>
          <w:ilvl w:val="0"/>
          <w:numId w:val="29"/>
        </w:numPr>
        <w:rPr>
          <w:szCs w:val="22"/>
        </w:rPr>
      </w:pPr>
      <w:r w:rsidRPr="00952325">
        <w:rPr>
          <w:szCs w:val="22"/>
        </w:rPr>
        <w:t>Maak werkafspraken voor de korte en lange termijn</w:t>
      </w:r>
      <w:r>
        <w:rPr>
          <w:szCs w:val="22"/>
        </w:rPr>
        <w:t xml:space="preserve"> en welke hulp/ondersteuning de medewerker van de werkgever/leidinggevende mag verwachten</w:t>
      </w:r>
      <w:r w:rsidRPr="00952325">
        <w:rPr>
          <w:szCs w:val="22"/>
        </w:rPr>
        <w:t>.</w:t>
      </w:r>
    </w:p>
    <w:p w14:paraId="3979B3D8" w14:textId="77777777" w:rsidR="00C66D27" w:rsidRPr="00952325" w:rsidRDefault="00C66D27" w:rsidP="00C66D27">
      <w:pPr>
        <w:widowControl w:val="0"/>
        <w:rPr>
          <w:szCs w:val="22"/>
        </w:rPr>
      </w:pPr>
    </w:p>
    <w:p w14:paraId="0CF53B1D" w14:textId="77777777" w:rsidR="00C66D27" w:rsidRPr="00952325" w:rsidRDefault="00C66D27" w:rsidP="00C66D27">
      <w:pPr>
        <w:widowControl w:val="0"/>
        <w:numPr>
          <w:ilvl w:val="0"/>
          <w:numId w:val="29"/>
        </w:numPr>
        <w:rPr>
          <w:szCs w:val="22"/>
        </w:rPr>
      </w:pPr>
      <w:r w:rsidRPr="00952325">
        <w:rPr>
          <w:szCs w:val="22"/>
        </w:rPr>
        <w:t>Vat het gesprek samen en plan eventueel een volgend gesprek.</w:t>
      </w:r>
    </w:p>
    <w:p w14:paraId="36E9929D" w14:textId="77777777" w:rsidR="00C66D27" w:rsidRPr="00952325" w:rsidRDefault="00C66D27" w:rsidP="00C66D27">
      <w:pPr>
        <w:widowControl w:val="0"/>
        <w:rPr>
          <w:szCs w:val="22"/>
        </w:rPr>
      </w:pPr>
    </w:p>
    <w:p w14:paraId="39AA6B06" w14:textId="77777777" w:rsidR="00C66D27" w:rsidRPr="00952325" w:rsidRDefault="00C66D27" w:rsidP="00C66D27">
      <w:pPr>
        <w:widowControl w:val="0"/>
        <w:numPr>
          <w:ilvl w:val="0"/>
          <w:numId w:val="29"/>
        </w:numPr>
        <w:rPr>
          <w:szCs w:val="22"/>
        </w:rPr>
      </w:pPr>
      <w:r w:rsidRPr="00952325">
        <w:rPr>
          <w:szCs w:val="22"/>
        </w:rPr>
        <w:t>Na het gesprek:</w:t>
      </w:r>
    </w:p>
    <w:p w14:paraId="59D8A4C9" w14:textId="77777777" w:rsidR="00C66D27" w:rsidRPr="00952325" w:rsidRDefault="00C66D27" w:rsidP="00C66D27">
      <w:pPr>
        <w:widowControl w:val="0"/>
        <w:ind w:left="360"/>
        <w:rPr>
          <w:szCs w:val="22"/>
        </w:rPr>
      </w:pPr>
      <w:r w:rsidRPr="00952325">
        <w:rPr>
          <w:szCs w:val="22"/>
        </w:rPr>
        <w:t>- bedenk goed of de medewerker niet te vroeg of met een te zware urenlast begint;</w:t>
      </w:r>
    </w:p>
    <w:p w14:paraId="6736AA87" w14:textId="77777777" w:rsidR="00C66D27" w:rsidRPr="00952325" w:rsidRDefault="00C66D27" w:rsidP="00C66D27">
      <w:pPr>
        <w:widowControl w:val="0"/>
        <w:ind w:left="360"/>
        <w:rPr>
          <w:szCs w:val="22"/>
        </w:rPr>
      </w:pPr>
      <w:r w:rsidRPr="00952325">
        <w:rPr>
          <w:szCs w:val="22"/>
        </w:rPr>
        <w:t>- zorg ervoor dat gemaakte afspraken worden uitgevoerd;</w:t>
      </w:r>
    </w:p>
    <w:p w14:paraId="3738F262" w14:textId="5BAD751C" w:rsidR="00C66D27" w:rsidRPr="00952325" w:rsidRDefault="00C66D27" w:rsidP="00C66D27">
      <w:pPr>
        <w:widowControl w:val="0"/>
        <w:ind w:left="360"/>
        <w:rPr>
          <w:szCs w:val="22"/>
        </w:rPr>
      </w:pPr>
      <w:r w:rsidRPr="00952325">
        <w:rPr>
          <w:szCs w:val="22"/>
        </w:rPr>
        <w:t>- leg belangrijke informatie vast</w:t>
      </w:r>
      <w:r>
        <w:rPr>
          <w:szCs w:val="22"/>
        </w:rPr>
        <w:t xml:space="preserve"> in het re-integratiedossier.</w:t>
      </w:r>
    </w:p>
    <w:p w14:paraId="5F0D706A" w14:textId="77777777" w:rsidR="00C66D27" w:rsidRPr="006A3F5A" w:rsidRDefault="00C66D27" w:rsidP="00C66D27">
      <w:pPr>
        <w:widowControl w:val="0"/>
        <w:rPr>
          <w:strike/>
          <w:szCs w:val="22"/>
        </w:rPr>
      </w:pPr>
    </w:p>
    <w:sectPr w:rsidR="00C66D27" w:rsidRPr="006A3F5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168F2" w14:textId="77777777" w:rsidR="00DA7EC9" w:rsidRDefault="00DA7EC9" w:rsidP="00E479E7">
      <w:r>
        <w:separator/>
      </w:r>
    </w:p>
  </w:endnote>
  <w:endnote w:type="continuationSeparator" w:id="0">
    <w:p w14:paraId="5524DF35" w14:textId="77777777" w:rsidR="00DA7EC9" w:rsidRDefault="00DA7EC9" w:rsidP="00E4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D44A" w14:textId="77777777" w:rsidR="00DA490E" w:rsidRDefault="00DA49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1447"/>
      <w:docPartObj>
        <w:docPartGallery w:val="Page Numbers (Bottom of Page)"/>
        <w:docPartUnique/>
      </w:docPartObj>
    </w:sdtPr>
    <w:sdtEndPr/>
    <w:sdtContent>
      <w:p w14:paraId="057BDBE3" w14:textId="77777777" w:rsidR="00DA490E" w:rsidRDefault="00DA490E">
        <w:pPr>
          <w:pStyle w:val="Voettekst"/>
          <w:jc w:val="center"/>
        </w:pPr>
        <w:r>
          <w:fldChar w:fldCharType="begin"/>
        </w:r>
        <w:r>
          <w:instrText>PAGE   \* MERGEFORMAT</w:instrText>
        </w:r>
        <w:r>
          <w:fldChar w:fldCharType="separate"/>
        </w:r>
        <w:r w:rsidR="00FC2B2C">
          <w:rPr>
            <w:noProof/>
          </w:rPr>
          <w:t>1</w:t>
        </w:r>
        <w:r>
          <w:fldChar w:fldCharType="end"/>
        </w:r>
      </w:p>
    </w:sdtContent>
  </w:sdt>
  <w:p w14:paraId="7BAF552C" w14:textId="77777777" w:rsidR="00DA490E" w:rsidRDefault="00DA49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088F" w14:textId="77777777" w:rsidR="00DA490E" w:rsidRDefault="00DA49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345F" w14:textId="77777777" w:rsidR="00DA7EC9" w:rsidRDefault="00DA7EC9" w:rsidP="00E479E7">
      <w:r>
        <w:separator/>
      </w:r>
    </w:p>
  </w:footnote>
  <w:footnote w:type="continuationSeparator" w:id="0">
    <w:p w14:paraId="79022481" w14:textId="77777777" w:rsidR="00DA7EC9" w:rsidRDefault="00DA7EC9" w:rsidP="00E47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CA8E" w14:textId="77777777" w:rsidR="00DA490E" w:rsidRDefault="00DA49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D2F7" w14:textId="77777777" w:rsidR="00DA490E" w:rsidRDefault="00DA490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C452" w14:textId="77777777" w:rsidR="00DA490E" w:rsidRDefault="00DA49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94F"/>
    <w:multiLevelType w:val="hybridMultilevel"/>
    <w:tmpl w:val="3426E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193A2F"/>
    <w:multiLevelType w:val="hybridMultilevel"/>
    <w:tmpl w:val="B2D8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354A26"/>
    <w:multiLevelType w:val="hybridMultilevel"/>
    <w:tmpl w:val="8E748F0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AB3285"/>
    <w:multiLevelType w:val="hybridMultilevel"/>
    <w:tmpl w:val="62EEA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AB74B5C"/>
    <w:multiLevelType w:val="hybridMultilevel"/>
    <w:tmpl w:val="F312AA1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3C0800"/>
    <w:multiLevelType w:val="hybridMultilevel"/>
    <w:tmpl w:val="3E606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C9B389A"/>
    <w:multiLevelType w:val="hybridMultilevel"/>
    <w:tmpl w:val="6298E1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CB6588A"/>
    <w:multiLevelType w:val="multilevel"/>
    <w:tmpl w:val="F1EC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A60ED"/>
    <w:multiLevelType w:val="hybridMultilevel"/>
    <w:tmpl w:val="5DD068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3DC18BB"/>
    <w:multiLevelType w:val="hybridMultilevel"/>
    <w:tmpl w:val="115EC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59B0989"/>
    <w:multiLevelType w:val="hybridMultilevel"/>
    <w:tmpl w:val="1AF802B4"/>
    <w:lvl w:ilvl="0" w:tplc="9A9A7F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076776"/>
    <w:multiLevelType w:val="hybridMultilevel"/>
    <w:tmpl w:val="6C462D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63B5652"/>
    <w:multiLevelType w:val="hybridMultilevel"/>
    <w:tmpl w:val="A0C0722E"/>
    <w:lvl w:ilvl="0" w:tplc="0413000F">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6A756B"/>
    <w:multiLevelType w:val="hybridMultilevel"/>
    <w:tmpl w:val="9918B5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6954F8B"/>
    <w:multiLevelType w:val="hybridMultilevel"/>
    <w:tmpl w:val="D1A64ABA"/>
    <w:lvl w:ilvl="0" w:tplc="A85C5E2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6A3016B"/>
    <w:multiLevelType w:val="hybridMultilevel"/>
    <w:tmpl w:val="1ABC0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6F377D2"/>
    <w:multiLevelType w:val="hybridMultilevel"/>
    <w:tmpl w:val="23CEEE72"/>
    <w:lvl w:ilvl="0" w:tplc="907C8EE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8B26004"/>
    <w:multiLevelType w:val="hybridMultilevel"/>
    <w:tmpl w:val="1200D3E8"/>
    <w:lvl w:ilvl="0" w:tplc="907C8EE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9130240"/>
    <w:multiLevelType w:val="hybridMultilevel"/>
    <w:tmpl w:val="1210370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791845"/>
    <w:multiLevelType w:val="hybridMultilevel"/>
    <w:tmpl w:val="802ECCE6"/>
    <w:lvl w:ilvl="0" w:tplc="24F2E3E2">
      <w:start w:val="1"/>
      <w:numFmt w:val="decimal"/>
      <w:lvlText w:val="%1."/>
      <w:lvlJc w:val="left"/>
      <w:pPr>
        <w:ind w:left="360" w:hanging="360"/>
      </w:pPr>
      <w:rPr>
        <w:rFonts w:hint="default"/>
        <w:strik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2E35C44"/>
    <w:multiLevelType w:val="hybridMultilevel"/>
    <w:tmpl w:val="AA6CA4C2"/>
    <w:lvl w:ilvl="0" w:tplc="9A9A7F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4BB3583"/>
    <w:multiLevelType w:val="hybridMultilevel"/>
    <w:tmpl w:val="46186454"/>
    <w:lvl w:ilvl="0" w:tplc="9A9A7F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07034F"/>
    <w:multiLevelType w:val="hybridMultilevel"/>
    <w:tmpl w:val="38F80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BAC6AE4"/>
    <w:multiLevelType w:val="hybridMultilevel"/>
    <w:tmpl w:val="D6040998"/>
    <w:lvl w:ilvl="0" w:tplc="F01AD7C0">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C1F3EC8"/>
    <w:multiLevelType w:val="hybridMultilevel"/>
    <w:tmpl w:val="9F564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C8753D4"/>
    <w:multiLevelType w:val="hybridMultilevel"/>
    <w:tmpl w:val="D1D2E726"/>
    <w:lvl w:ilvl="0" w:tplc="9A9A7FA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FD4617C"/>
    <w:multiLevelType w:val="hybridMultilevel"/>
    <w:tmpl w:val="27148B28"/>
    <w:lvl w:ilvl="0" w:tplc="DDDCCDD0">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2464AA5"/>
    <w:multiLevelType w:val="hybridMultilevel"/>
    <w:tmpl w:val="D7184118"/>
    <w:lvl w:ilvl="0" w:tplc="907C8EE2">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3031411"/>
    <w:multiLevelType w:val="hybridMultilevel"/>
    <w:tmpl w:val="C76E5D34"/>
    <w:lvl w:ilvl="0" w:tplc="9A9A7FA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6916007"/>
    <w:multiLevelType w:val="hybridMultilevel"/>
    <w:tmpl w:val="8662F1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8CA23F9"/>
    <w:multiLevelType w:val="hybridMultilevel"/>
    <w:tmpl w:val="8280E874"/>
    <w:lvl w:ilvl="0" w:tplc="9A9A7F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9132222"/>
    <w:multiLevelType w:val="hybridMultilevel"/>
    <w:tmpl w:val="7A8CE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AD63F4B"/>
    <w:multiLevelType w:val="multilevel"/>
    <w:tmpl w:val="7F766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E6F3634"/>
    <w:multiLevelType w:val="hybridMultilevel"/>
    <w:tmpl w:val="62EA3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0C678B6"/>
    <w:multiLevelType w:val="multilevel"/>
    <w:tmpl w:val="7F5EA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924F9B"/>
    <w:multiLevelType w:val="hybridMultilevel"/>
    <w:tmpl w:val="5CB03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77A1D42"/>
    <w:multiLevelType w:val="hybridMultilevel"/>
    <w:tmpl w:val="6C9636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7E778CA"/>
    <w:multiLevelType w:val="hybridMultilevel"/>
    <w:tmpl w:val="4524C7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5A3572DF"/>
    <w:multiLevelType w:val="hybridMultilevel"/>
    <w:tmpl w:val="424CCF2E"/>
    <w:lvl w:ilvl="0" w:tplc="907C8EE2">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CB96669"/>
    <w:multiLevelType w:val="hybridMultilevel"/>
    <w:tmpl w:val="4C18C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EEB39E3"/>
    <w:multiLevelType w:val="hybridMultilevel"/>
    <w:tmpl w:val="5BFEB452"/>
    <w:lvl w:ilvl="0" w:tplc="DDDCCDD0">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3057F42"/>
    <w:multiLevelType w:val="multilevel"/>
    <w:tmpl w:val="AD3A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8241A4"/>
    <w:multiLevelType w:val="hybridMultilevel"/>
    <w:tmpl w:val="ABB00B04"/>
    <w:lvl w:ilvl="0" w:tplc="9A9A7F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131358B"/>
    <w:multiLevelType w:val="hybridMultilevel"/>
    <w:tmpl w:val="12083544"/>
    <w:lvl w:ilvl="0" w:tplc="23CA614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1AE6BC5"/>
    <w:multiLevelType w:val="hybridMultilevel"/>
    <w:tmpl w:val="AC34D5E2"/>
    <w:lvl w:ilvl="0" w:tplc="23CA614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27E2896"/>
    <w:multiLevelType w:val="hybridMultilevel"/>
    <w:tmpl w:val="4992FA64"/>
    <w:lvl w:ilvl="0" w:tplc="7FDA4916">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44F5965"/>
    <w:multiLevelType w:val="hybridMultilevel"/>
    <w:tmpl w:val="866ED2E0"/>
    <w:lvl w:ilvl="0" w:tplc="F01AD7C0">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5C4334F"/>
    <w:multiLevelType w:val="hybridMultilevel"/>
    <w:tmpl w:val="BE9603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nsid w:val="765A1C43"/>
    <w:multiLevelType w:val="hybridMultilevel"/>
    <w:tmpl w:val="DFD0DBB2"/>
    <w:lvl w:ilvl="0" w:tplc="907C8EE2">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78E360B0"/>
    <w:multiLevelType w:val="hybridMultilevel"/>
    <w:tmpl w:val="2EA84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41"/>
  </w:num>
  <w:num w:numId="5">
    <w:abstractNumId w:val="7"/>
  </w:num>
  <w:num w:numId="6">
    <w:abstractNumId w:val="17"/>
  </w:num>
  <w:num w:numId="7">
    <w:abstractNumId w:val="1"/>
  </w:num>
  <w:num w:numId="8">
    <w:abstractNumId w:val="15"/>
  </w:num>
  <w:num w:numId="9">
    <w:abstractNumId w:val="4"/>
  </w:num>
  <w:num w:numId="10">
    <w:abstractNumId w:val="18"/>
  </w:num>
  <w:num w:numId="11">
    <w:abstractNumId w:val="49"/>
  </w:num>
  <w:num w:numId="12">
    <w:abstractNumId w:val="22"/>
  </w:num>
  <w:num w:numId="13">
    <w:abstractNumId w:val="37"/>
  </w:num>
  <w:num w:numId="14">
    <w:abstractNumId w:val="5"/>
  </w:num>
  <w:num w:numId="15">
    <w:abstractNumId w:val="33"/>
  </w:num>
  <w:num w:numId="16">
    <w:abstractNumId w:val="48"/>
  </w:num>
  <w:num w:numId="17">
    <w:abstractNumId w:val="47"/>
  </w:num>
  <w:num w:numId="18">
    <w:abstractNumId w:val="11"/>
  </w:num>
  <w:num w:numId="19">
    <w:abstractNumId w:val="9"/>
  </w:num>
  <w:num w:numId="20">
    <w:abstractNumId w:val="31"/>
  </w:num>
  <w:num w:numId="21">
    <w:abstractNumId w:val="35"/>
  </w:num>
  <w:num w:numId="22">
    <w:abstractNumId w:val="24"/>
  </w:num>
  <w:num w:numId="23">
    <w:abstractNumId w:val="29"/>
  </w:num>
  <w:num w:numId="24">
    <w:abstractNumId w:val="36"/>
  </w:num>
  <w:num w:numId="25">
    <w:abstractNumId w:val="45"/>
  </w:num>
  <w:num w:numId="26">
    <w:abstractNumId w:val="14"/>
  </w:num>
  <w:num w:numId="27">
    <w:abstractNumId w:val="0"/>
  </w:num>
  <w:num w:numId="28">
    <w:abstractNumId w:val="43"/>
  </w:num>
  <w:num w:numId="29">
    <w:abstractNumId w:val="44"/>
  </w:num>
  <w:num w:numId="30">
    <w:abstractNumId w:val="46"/>
  </w:num>
  <w:num w:numId="31">
    <w:abstractNumId w:val="23"/>
  </w:num>
  <w:num w:numId="32">
    <w:abstractNumId w:val="39"/>
  </w:num>
  <w:num w:numId="33">
    <w:abstractNumId w:val="42"/>
  </w:num>
  <w:num w:numId="34">
    <w:abstractNumId w:val="21"/>
  </w:num>
  <w:num w:numId="35">
    <w:abstractNumId w:val="30"/>
  </w:num>
  <w:num w:numId="36">
    <w:abstractNumId w:val="28"/>
  </w:num>
  <w:num w:numId="37">
    <w:abstractNumId w:val="10"/>
  </w:num>
  <w:num w:numId="38">
    <w:abstractNumId w:val="25"/>
  </w:num>
  <w:num w:numId="39">
    <w:abstractNumId w:val="20"/>
  </w:num>
  <w:num w:numId="40">
    <w:abstractNumId w:val="27"/>
  </w:num>
  <w:num w:numId="41">
    <w:abstractNumId w:val="13"/>
  </w:num>
  <w:num w:numId="42">
    <w:abstractNumId w:val="3"/>
  </w:num>
  <w:num w:numId="43">
    <w:abstractNumId w:val="38"/>
  </w:num>
  <w:num w:numId="44">
    <w:abstractNumId w:val="2"/>
  </w:num>
  <w:num w:numId="45">
    <w:abstractNumId w:val="34"/>
  </w:num>
  <w:num w:numId="46">
    <w:abstractNumId w:val="32"/>
  </w:num>
  <w:num w:numId="47">
    <w:abstractNumId w:val="12"/>
  </w:num>
  <w:num w:numId="48">
    <w:abstractNumId w:val="40"/>
  </w:num>
  <w:num w:numId="49">
    <w:abstractNumId w:val="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E7"/>
    <w:rsid w:val="000436E2"/>
    <w:rsid w:val="00082956"/>
    <w:rsid w:val="0011367E"/>
    <w:rsid w:val="001349DD"/>
    <w:rsid w:val="0013705F"/>
    <w:rsid w:val="00142628"/>
    <w:rsid w:val="001B4E68"/>
    <w:rsid w:val="001E5545"/>
    <w:rsid w:val="001F3765"/>
    <w:rsid w:val="0022072F"/>
    <w:rsid w:val="00283CC2"/>
    <w:rsid w:val="003254A7"/>
    <w:rsid w:val="00365722"/>
    <w:rsid w:val="00396619"/>
    <w:rsid w:val="00462EAB"/>
    <w:rsid w:val="004667B6"/>
    <w:rsid w:val="004A36C5"/>
    <w:rsid w:val="004B5B6E"/>
    <w:rsid w:val="004C33A8"/>
    <w:rsid w:val="004E6F17"/>
    <w:rsid w:val="005A712F"/>
    <w:rsid w:val="005B3539"/>
    <w:rsid w:val="005D4850"/>
    <w:rsid w:val="005F6C68"/>
    <w:rsid w:val="00623B74"/>
    <w:rsid w:val="006A3F5A"/>
    <w:rsid w:val="006C3F29"/>
    <w:rsid w:val="006E32ED"/>
    <w:rsid w:val="007104D8"/>
    <w:rsid w:val="007250D2"/>
    <w:rsid w:val="00766E0C"/>
    <w:rsid w:val="007A473B"/>
    <w:rsid w:val="00822CBA"/>
    <w:rsid w:val="00854769"/>
    <w:rsid w:val="008D21EE"/>
    <w:rsid w:val="0091339D"/>
    <w:rsid w:val="0092534C"/>
    <w:rsid w:val="0093108F"/>
    <w:rsid w:val="0098206E"/>
    <w:rsid w:val="009F6BC5"/>
    <w:rsid w:val="00A050D6"/>
    <w:rsid w:val="00A51294"/>
    <w:rsid w:val="00A6421E"/>
    <w:rsid w:val="00B157BC"/>
    <w:rsid w:val="00B37A6F"/>
    <w:rsid w:val="00B43D69"/>
    <w:rsid w:val="00BC7F28"/>
    <w:rsid w:val="00C044A7"/>
    <w:rsid w:val="00C66D27"/>
    <w:rsid w:val="00C90893"/>
    <w:rsid w:val="00CC1FB7"/>
    <w:rsid w:val="00D0077E"/>
    <w:rsid w:val="00D44E61"/>
    <w:rsid w:val="00D61205"/>
    <w:rsid w:val="00DA490E"/>
    <w:rsid w:val="00DA7EC9"/>
    <w:rsid w:val="00DB6B28"/>
    <w:rsid w:val="00DF5D35"/>
    <w:rsid w:val="00E0210D"/>
    <w:rsid w:val="00E4014C"/>
    <w:rsid w:val="00E479E7"/>
    <w:rsid w:val="00E566AE"/>
    <w:rsid w:val="00E752CF"/>
    <w:rsid w:val="00EB1F67"/>
    <w:rsid w:val="00EB461F"/>
    <w:rsid w:val="00ED114E"/>
    <w:rsid w:val="00F1037E"/>
    <w:rsid w:val="00F417FC"/>
    <w:rsid w:val="00FA4075"/>
    <w:rsid w:val="00FA72A1"/>
    <w:rsid w:val="00FC0B0E"/>
    <w:rsid w:val="00FC2B2C"/>
    <w:rsid w:val="00FD0CE9"/>
    <w:rsid w:val="00FE3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9E7"/>
    <w:pPr>
      <w:spacing w:after="0" w:line="240" w:lineRule="auto"/>
    </w:pPr>
    <w:rPr>
      <w:rFonts w:ascii="Arial" w:eastAsia="Times New Roman" w:hAnsi="Arial" w:cs="Arial"/>
      <w:szCs w:val="24"/>
      <w:lang w:eastAsia="nl-NL"/>
    </w:rPr>
  </w:style>
  <w:style w:type="paragraph" w:styleId="Kop1">
    <w:name w:val="heading 1"/>
    <w:basedOn w:val="Standaard"/>
    <w:next w:val="Standaard"/>
    <w:link w:val="Kop1Char"/>
    <w:qFormat/>
    <w:rsid w:val="00E479E7"/>
    <w:pPr>
      <w:keepNext/>
      <w:widowControl w:val="0"/>
      <w:outlineLvl w:val="0"/>
    </w:pPr>
    <w:rPr>
      <w:rFonts w:cs="Times New Roman"/>
      <w:sz w:val="36"/>
      <w:szCs w:val="20"/>
    </w:rPr>
  </w:style>
  <w:style w:type="paragraph" w:styleId="Kop2">
    <w:name w:val="heading 2"/>
    <w:basedOn w:val="Standaard"/>
    <w:next w:val="Standaard"/>
    <w:link w:val="Kop2Char"/>
    <w:uiPriority w:val="9"/>
    <w:unhideWhenUsed/>
    <w:qFormat/>
    <w:rsid w:val="009133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2072F"/>
    <w:pPr>
      <w:keepNext/>
      <w:keepLines/>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unhideWhenUsed/>
    <w:qFormat/>
    <w:rsid w:val="001136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479E7"/>
    <w:rPr>
      <w:rFonts w:ascii="Arial" w:eastAsia="Times New Roman" w:hAnsi="Arial" w:cs="Times New Roman"/>
      <w:sz w:val="36"/>
      <w:szCs w:val="20"/>
      <w:lang w:eastAsia="nl-NL"/>
    </w:rPr>
  </w:style>
  <w:style w:type="paragraph" w:styleId="Koptekst">
    <w:name w:val="header"/>
    <w:basedOn w:val="Standaard"/>
    <w:link w:val="KoptekstChar"/>
    <w:uiPriority w:val="99"/>
    <w:unhideWhenUsed/>
    <w:rsid w:val="00E479E7"/>
    <w:pPr>
      <w:tabs>
        <w:tab w:val="center" w:pos="4536"/>
        <w:tab w:val="right" w:pos="9072"/>
      </w:tabs>
    </w:pPr>
  </w:style>
  <w:style w:type="character" w:customStyle="1" w:styleId="KoptekstChar">
    <w:name w:val="Koptekst Char"/>
    <w:basedOn w:val="Standaardalinea-lettertype"/>
    <w:link w:val="Koptekst"/>
    <w:uiPriority w:val="99"/>
    <w:rsid w:val="00E479E7"/>
    <w:rPr>
      <w:rFonts w:ascii="Arial" w:eastAsia="Times New Roman" w:hAnsi="Arial" w:cs="Arial"/>
      <w:szCs w:val="24"/>
      <w:lang w:eastAsia="nl-NL"/>
    </w:rPr>
  </w:style>
  <w:style w:type="paragraph" w:styleId="Voettekst">
    <w:name w:val="footer"/>
    <w:basedOn w:val="Standaard"/>
    <w:link w:val="VoettekstChar"/>
    <w:uiPriority w:val="99"/>
    <w:unhideWhenUsed/>
    <w:rsid w:val="00E479E7"/>
    <w:pPr>
      <w:tabs>
        <w:tab w:val="center" w:pos="4536"/>
        <w:tab w:val="right" w:pos="9072"/>
      </w:tabs>
    </w:pPr>
  </w:style>
  <w:style w:type="character" w:customStyle="1" w:styleId="VoettekstChar">
    <w:name w:val="Voettekst Char"/>
    <w:basedOn w:val="Standaardalinea-lettertype"/>
    <w:link w:val="Voettekst"/>
    <w:uiPriority w:val="99"/>
    <w:rsid w:val="00E479E7"/>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E021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210D"/>
    <w:rPr>
      <w:rFonts w:ascii="Segoe UI" w:eastAsia="Times New Roman" w:hAnsi="Segoe UI" w:cs="Segoe UI"/>
      <w:sz w:val="18"/>
      <w:szCs w:val="18"/>
      <w:lang w:eastAsia="nl-NL"/>
    </w:rPr>
  </w:style>
  <w:style w:type="character" w:customStyle="1" w:styleId="Kop2Char">
    <w:name w:val="Kop 2 Char"/>
    <w:basedOn w:val="Standaardalinea-lettertype"/>
    <w:link w:val="Kop2"/>
    <w:uiPriority w:val="9"/>
    <w:rsid w:val="0091339D"/>
    <w:rPr>
      <w:rFonts w:asciiTheme="majorHAnsi" w:eastAsiaTheme="majorEastAsia" w:hAnsiTheme="majorHAnsi" w:cstheme="majorBidi"/>
      <w:color w:val="2F5496" w:themeColor="accent1" w:themeShade="BF"/>
      <w:sz w:val="26"/>
      <w:szCs w:val="26"/>
      <w:lang w:eastAsia="nl-NL"/>
    </w:rPr>
  </w:style>
  <w:style w:type="paragraph" w:styleId="Lijstalinea">
    <w:name w:val="List Paragraph"/>
    <w:basedOn w:val="Standaard"/>
    <w:uiPriority w:val="34"/>
    <w:qFormat/>
    <w:rsid w:val="00FA72A1"/>
    <w:pPr>
      <w:ind w:left="720"/>
      <w:contextualSpacing/>
    </w:pPr>
  </w:style>
  <w:style w:type="character" w:styleId="Verwijzingopmerking">
    <w:name w:val="annotation reference"/>
    <w:rsid w:val="00FA72A1"/>
    <w:rPr>
      <w:sz w:val="16"/>
      <w:szCs w:val="16"/>
    </w:rPr>
  </w:style>
  <w:style w:type="paragraph" w:styleId="Tekstopmerking">
    <w:name w:val="annotation text"/>
    <w:basedOn w:val="Standaard"/>
    <w:link w:val="TekstopmerkingChar"/>
    <w:rsid w:val="00FA72A1"/>
    <w:rPr>
      <w:sz w:val="20"/>
      <w:szCs w:val="20"/>
    </w:rPr>
  </w:style>
  <w:style w:type="character" w:customStyle="1" w:styleId="TekstopmerkingChar">
    <w:name w:val="Tekst opmerking Char"/>
    <w:basedOn w:val="Standaardalinea-lettertype"/>
    <w:link w:val="Tekstopmerking"/>
    <w:rsid w:val="00FA72A1"/>
    <w:rPr>
      <w:rFonts w:ascii="Arial" w:eastAsia="Times New Roman" w:hAnsi="Arial" w:cs="Arial"/>
      <w:sz w:val="20"/>
      <w:szCs w:val="20"/>
      <w:lang w:eastAsia="nl-NL"/>
    </w:rPr>
  </w:style>
  <w:style w:type="character" w:styleId="Hyperlink">
    <w:name w:val="Hyperlink"/>
    <w:uiPriority w:val="99"/>
    <w:rsid w:val="00FE350A"/>
    <w:rPr>
      <w:color w:val="0000FF"/>
      <w:u w:val="single"/>
    </w:rPr>
  </w:style>
  <w:style w:type="paragraph" w:customStyle="1" w:styleId="Kop11">
    <w:name w:val="Kop 11"/>
    <w:basedOn w:val="Standaard"/>
    <w:rsid w:val="00FE350A"/>
    <w:pPr>
      <w:widowControl w:val="0"/>
    </w:pPr>
    <w:rPr>
      <w:rFonts w:ascii="Times New Roman" w:hAnsi="Times New Roman" w:cs="Times New Roman"/>
      <w:b/>
      <w:sz w:val="24"/>
      <w:szCs w:val="20"/>
    </w:rPr>
  </w:style>
  <w:style w:type="paragraph" w:customStyle="1" w:styleId="Kop21">
    <w:name w:val="Kop 21"/>
    <w:basedOn w:val="Standaard"/>
    <w:rsid w:val="00C66D27"/>
    <w:pPr>
      <w:widowControl w:val="0"/>
    </w:pPr>
    <w:rPr>
      <w:rFonts w:ascii="Times New Roman" w:hAnsi="Times New Roman" w:cs="Times New Roman"/>
      <w:i/>
      <w:sz w:val="24"/>
      <w:szCs w:val="20"/>
    </w:rPr>
  </w:style>
  <w:style w:type="paragraph" w:styleId="Inhopg1">
    <w:name w:val="toc 1"/>
    <w:basedOn w:val="Standaard"/>
    <w:next w:val="Standaard"/>
    <w:autoRedefine/>
    <w:uiPriority w:val="39"/>
    <w:unhideWhenUsed/>
    <w:rsid w:val="00EB1F67"/>
    <w:pPr>
      <w:spacing w:after="100"/>
    </w:pPr>
  </w:style>
  <w:style w:type="paragraph" w:styleId="Inhopg2">
    <w:name w:val="toc 2"/>
    <w:basedOn w:val="Standaard"/>
    <w:next w:val="Standaard"/>
    <w:autoRedefine/>
    <w:uiPriority w:val="39"/>
    <w:unhideWhenUsed/>
    <w:rsid w:val="00EB1F67"/>
    <w:pPr>
      <w:spacing w:after="100"/>
      <w:ind w:left="220"/>
    </w:pPr>
  </w:style>
  <w:style w:type="paragraph" w:styleId="Onderwerpvanopmerking">
    <w:name w:val="annotation subject"/>
    <w:basedOn w:val="Tekstopmerking"/>
    <w:next w:val="Tekstopmerking"/>
    <w:link w:val="OnderwerpvanopmerkingChar"/>
    <w:uiPriority w:val="99"/>
    <w:semiHidden/>
    <w:unhideWhenUsed/>
    <w:rsid w:val="006C3F29"/>
    <w:rPr>
      <w:b/>
      <w:bCs/>
    </w:rPr>
  </w:style>
  <w:style w:type="character" w:customStyle="1" w:styleId="OnderwerpvanopmerkingChar">
    <w:name w:val="Onderwerp van opmerking Char"/>
    <w:basedOn w:val="TekstopmerkingChar"/>
    <w:link w:val="Onderwerpvanopmerking"/>
    <w:uiPriority w:val="99"/>
    <w:semiHidden/>
    <w:rsid w:val="006C3F29"/>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9F6BC5"/>
    <w:pPr>
      <w:keepLines/>
      <w:widowControl/>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Inhopg3">
    <w:name w:val="toc 3"/>
    <w:basedOn w:val="Standaard"/>
    <w:next w:val="Standaard"/>
    <w:autoRedefine/>
    <w:uiPriority w:val="39"/>
    <w:unhideWhenUsed/>
    <w:rsid w:val="009F6BC5"/>
    <w:pPr>
      <w:spacing w:after="100" w:line="259" w:lineRule="auto"/>
      <w:ind w:left="440"/>
    </w:pPr>
    <w:rPr>
      <w:rFonts w:asciiTheme="minorHAnsi" w:eastAsiaTheme="minorEastAsia" w:hAnsiTheme="minorHAnsi" w:cs="Times New Roman"/>
      <w:szCs w:val="22"/>
    </w:rPr>
  </w:style>
  <w:style w:type="paragraph" w:styleId="Titel">
    <w:name w:val="Title"/>
    <w:basedOn w:val="Standaard"/>
    <w:next w:val="Standaard"/>
    <w:link w:val="TitelChar"/>
    <w:uiPriority w:val="10"/>
    <w:qFormat/>
    <w:rsid w:val="000436E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436E2"/>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rsid w:val="0022072F"/>
    <w:rPr>
      <w:rFonts w:asciiTheme="majorHAnsi" w:eastAsiaTheme="majorEastAsia" w:hAnsiTheme="majorHAnsi" w:cstheme="majorBidi"/>
      <w:color w:val="1F3763" w:themeColor="accent1" w:themeShade="7F"/>
      <w:sz w:val="24"/>
      <w:szCs w:val="24"/>
      <w:lang w:eastAsia="nl-NL"/>
    </w:rPr>
  </w:style>
  <w:style w:type="character" w:customStyle="1" w:styleId="Kop4Char">
    <w:name w:val="Kop 4 Char"/>
    <w:basedOn w:val="Standaardalinea-lettertype"/>
    <w:link w:val="Kop4"/>
    <w:uiPriority w:val="9"/>
    <w:rsid w:val="0011367E"/>
    <w:rPr>
      <w:rFonts w:asciiTheme="majorHAnsi" w:eastAsiaTheme="majorEastAsia" w:hAnsiTheme="majorHAnsi" w:cstheme="majorBidi"/>
      <w:i/>
      <w:iCs/>
      <w:color w:val="2F5496" w:themeColor="accent1" w:themeShade="BF"/>
      <w:szCs w:val="24"/>
      <w:lang w:eastAsia="nl-NL"/>
    </w:rPr>
  </w:style>
  <w:style w:type="character" w:customStyle="1" w:styleId="UnresolvedMention">
    <w:name w:val="Unresolved Mention"/>
    <w:basedOn w:val="Standaardalinea-lettertype"/>
    <w:uiPriority w:val="99"/>
    <w:semiHidden/>
    <w:unhideWhenUsed/>
    <w:rsid w:val="004667B6"/>
    <w:rPr>
      <w:color w:val="605E5C"/>
      <w:shd w:val="clear" w:color="auto" w:fill="E1DFDD"/>
    </w:rPr>
  </w:style>
  <w:style w:type="character" w:styleId="GevolgdeHyperlink">
    <w:name w:val="FollowedHyperlink"/>
    <w:basedOn w:val="Standaardalinea-lettertype"/>
    <w:uiPriority w:val="99"/>
    <w:semiHidden/>
    <w:unhideWhenUsed/>
    <w:rsid w:val="0098206E"/>
    <w:rPr>
      <w:color w:val="954F72" w:themeColor="followedHyperlink"/>
      <w:u w:val="single"/>
    </w:rPr>
  </w:style>
  <w:style w:type="table" w:styleId="Tabelraster">
    <w:name w:val="Table Grid"/>
    <w:basedOn w:val="Standaardtabel"/>
    <w:uiPriority w:val="39"/>
    <w:rsid w:val="0085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9E7"/>
    <w:pPr>
      <w:spacing w:after="0" w:line="240" w:lineRule="auto"/>
    </w:pPr>
    <w:rPr>
      <w:rFonts w:ascii="Arial" w:eastAsia="Times New Roman" w:hAnsi="Arial" w:cs="Arial"/>
      <w:szCs w:val="24"/>
      <w:lang w:eastAsia="nl-NL"/>
    </w:rPr>
  </w:style>
  <w:style w:type="paragraph" w:styleId="Kop1">
    <w:name w:val="heading 1"/>
    <w:basedOn w:val="Standaard"/>
    <w:next w:val="Standaard"/>
    <w:link w:val="Kop1Char"/>
    <w:qFormat/>
    <w:rsid w:val="00E479E7"/>
    <w:pPr>
      <w:keepNext/>
      <w:widowControl w:val="0"/>
      <w:outlineLvl w:val="0"/>
    </w:pPr>
    <w:rPr>
      <w:rFonts w:cs="Times New Roman"/>
      <w:sz w:val="36"/>
      <w:szCs w:val="20"/>
    </w:rPr>
  </w:style>
  <w:style w:type="paragraph" w:styleId="Kop2">
    <w:name w:val="heading 2"/>
    <w:basedOn w:val="Standaard"/>
    <w:next w:val="Standaard"/>
    <w:link w:val="Kop2Char"/>
    <w:uiPriority w:val="9"/>
    <w:unhideWhenUsed/>
    <w:qFormat/>
    <w:rsid w:val="009133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2072F"/>
    <w:pPr>
      <w:keepNext/>
      <w:keepLines/>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unhideWhenUsed/>
    <w:qFormat/>
    <w:rsid w:val="001136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479E7"/>
    <w:rPr>
      <w:rFonts w:ascii="Arial" w:eastAsia="Times New Roman" w:hAnsi="Arial" w:cs="Times New Roman"/>
      <w:sz w:val="36"/>
      <w:szCs w:val="20"/>
      <w:lang w:eastAsia="nl-NL"/>
    </w:rPr>
  </w:style>
  <w:style w:type="paragraph" w:styleId="Koptekst">
    <w:name w:val="header"/>
    <w:basedOn w:val="Standaard"/>
    <w:link w:val="KoptekstChar"/>
    <w:uiPriority w:val="99"/>
    <w:unhideWhenUsed/>
    <w:rsid w:val="00E479E7"/>
    <w:pPr>
      <w:tabs>
        <w:tab w:val="center" w:pos="4536"/>
        <w:tab w:val="right" w:pos="9072"/>
      </w:tabs>
    </w:pPr>
  </w:style>
  <w:style w:type="character" w:customStyle="1" w:styleId="KoptekstChar">
    <w:name w:val="Koptekst Char"/>
    <w:basedOn w:val="Standaardalinea-lettertype"/>
    <w:link w:val="Koptekst"/>
    <w:uiPriority w:val="99"/>
    <w:rsid w:val="00E479E7"/>
    <w:rPr>
      <w:rFonts w:ascii="Arial" w:eastAsia="Times New Roman" w:hAnsi="Arial" w:cs="Arial"/>
      <w:szCs w:val="24"/>
      <w:lang w:eastAsia="nl-NL"/>
    </w:rPr>
  </w:style>
  <w:style w:type="paragraph" w:styleId="Voettekst">
    <w:name w:val="footer"/>
    <w:basedOn w:val="Standaard"/>
    <w:link w:val="VoettekstChar"/>
    <w:uiPriority w:val="99"/>
    <w:unhideWhenUsed/>
    <w:rsid w:val="00E479E7"/>
    <w:pPr>
      <w:tabs>
        <w:tab w:val="center" w:pos="4536"/>
        <w:tab w:val="right" w:pos="9072"/>
      </w:tabs>
    </w:pPr>
  </w:style>
  <w:style w:type="character" w:customStyle="1" w:styleId="VoettekstChar">
    <w:name w:val="Voettekst Char"/>
    <w:basedOn w:val="Standaardalinea-lettertype"/>
    <w:link w:val="Voettekst"/>
    <w:uiPriority w:val="99"/>
    <w:rsid w:val="00E479E7"/>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E021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210D"/>
    <w:rPr>
      <w:rFonts w:ascii="Segoe UI" w:eastAsia="Times New Roman" w:hAnsi="Segoe UI" w:cs="Segoe UI"/>
      <w:sz w:val="18"/>
      <w:szCs w:val="18"/>
      <w:lang w:eastAsia="nl-NL"/>
    </w:rPr>
  </w:style>
  <w:style w:type="character" w:customStyle="1" w:styleId="Kop2Char">
    <w:name w:val="Kop 2 Char"/>
    <w:basedOn w:val="Standaardalinea-lettertype"/>
    <w:link w:val="Kop2"/>
    <w:uiPriority w:val="9"/>
    <w:rsid w:val="0091339D"/>
    <w:rPr>
      <w:rFonts w:asciiTheme="majorHAnsi" w:eastAsiaTheme="majorEastAsia" w:hAnsiTheme="majorHAnsi" w:cstheme="majorBidi"/>
      <w:color w:val="2F5496" w:themeColor="accent1" w:themeShade="BF"/>
      <w:sz w:val="26"/>
      <w:szCs w:val="26"/>
      <w:lang w:eastAsia="nl-NL"/>
    </w:rPr>
  </w:style>
  <w:style w:type="paragraph" w:styleId="Lijstalinea">
    <w:name w:val="List Paragraph"/>
    <w:basedOn w:val="Standaard"/>
    <w:uiPriority w:val="34"/>
    <w:qFormat/>
    <w:rsid w:val="00FA72A1"/>
    <w:pPr>
      <w:ind w:left="720"/>
      <w:contextualSpacing/>
    </w:pPr>
  </w:style>
  <w:style w:type="character" w:styleId="Verwijzingopmerking">
    <w:name w:val="annotation reference"/>
    <w:rsid w:val="00FA72A1"/>
    <w:rPr>
      <w:sz w:val="16"/>
      <w:szCs w:val="16"/>
    </w:rPr>
  </w:style>
  <w:style w:type="paragraph" w:styleId="Tekstopmerking">
    <w:name w:val="annotation text"/>
    <w:basedOn w:val="Standaard"/>
    <w:link w:val="TekstopmerkingChar"/>
    <w:rsid w:val="00FA72A1"/>
    <w:rPr>
      <w:sz w:val="20"/>
      <w:szCs w:val="20"/>
    </w:rPr>
  </w:style>
  <w:style w:type="character" w:customStyle="1" w:styleId="TekstopmerkingChar">
    <w:name w:val="Tekst opmerking Char"/>
    <w:basedOn w:val="Standaardalinea-lettertype"/>
    <w:link w:val="Tekstopmerking"/>
    <w:rsid w:val="00FA72A1"/>
    <w:rPr>
      <w:rFonts w:ascii="Arial" w:eastAsia="Times New Roman" w:hAnsi="Arial" w:cs="Arial"/>
      <w:sz w:val="20"/>
      <w:szCs w:val="20"/>
      <w:lang w:eastAsia="nl-NL"/>
    </w:rPr>
  </w:style>
  <w:style w:type="character" w:styleId="Hyperlink">
    <w:name w:val="Hyperlink"/>
    <w:uiPriority w:val="99"/>
    <w:rsid w:val="00FE350A"/>
    <w:rPr>
      <w:color w:val="0000FF"/>
      <w:u w:val="single"/>
    </w:rPr>
  </w:style>
  <w:style w:type="paragraph" w:customStyle="1" w:styleId="Kop11">
    <w:name w:val="Kop 11"/>
    <w:basedOn w:val="Standaard"/>
    <w:rsid w:val="00FE350A"/>
    <w:pPr>
      <w:widowControl w:val="0"/>
    </w:pPr>
    <w:rPr>
      <w:rFonts w:ascii="Times New Roman" w:hAnsi="Times New Roman" w:cs="Times New Roman"/>
      <w:b/>
      <w:sz w:val="24"/>
      <w:szCs w:val="20"/>
    </w:rPr>
  </w:style>
  <w:style w:type="paragraph" w:customStyle="1" w:styleId="Kop21">
    <w:name w:val="Kop 21"/>
    <w:basedOn w:val="Standaard"/>
    <w:rsid w:val="00C66D27"/>
    <w:pPr>
      <w:widowControl w:val="0"/>
    </w:pPr>
    <w:rPr>
      <w:rFonts w:ascii="Times New Roman" w:hAnsi="Times New Roman" w:cs="Times New Roman"/>
      <w:i/>
      <w:sz w:val="24"/>
      <w:szCs w:val="20"/>
    </w:rPr>
  </w:style>
  <w:style w:type="paragraph" w:styleId="Inhopg1">
    <w:name w:val="toc 1"/>
    <w:basedOn w:val="Standaard"/>
    <w:next w:val="Standaard"/>
    <w:autoRedefine/>
    <w:uiPriority w:val="39"/>
    <w:unhideWhenUsed/>
    <w:rsid w:val="00EB1F67"/>
    <w:pPr>
      <w:spacing w:after="100"/>
    </w:pPr>
  </w:style>
  <w:style w:type="paragraph" w:styleId="Inhopg2">
    <w:name w:val="toc 2"/>
    <w:basedOn w:val="Standaard"/>
    <w:next w:val="Standaard"/>
    <w:autoRedefine/>
    <w:uiPriority w:val="39"/>
    <w:unhideWhenUsed/>
    <w:rsid w:val="00EB1F67"/>
    <w:pPr>
      <w:spacing w:after="100"/>
      <w:ind w:left="220"/>
    </w:pPr>
  </w:style>
  <w:style w:type="paragraph" w:styleId="Onderwerpvanopmerking">
    <w:name w:val="annotation subject"/>
    <w:basedOn w:val="Tekstopmerking"/>
    <w:next w:val="Tekstopmerking"/>
    <w:link w:val="OnderwerpvanopmerkingChar"/>
    <w:uiPriority w:val="99"/>
    <w:semiHidden/>
    <w:unhideWhenUsed/>
    <w:rsid w:val="006C3F29"/>
    <w:rPr>
      <w:b/>
      <w:bCs/>
    </w:rPr>
  </w:style>
  <w:style w:type="character" w:customStyle="1" w:styleId="OnderwerpvanopmerkingChar">
    <w:name w:val="Onderwerp van opmerking Char"/>
    <w:basedOn w:val="TekstopmerkingChar"/>
    <w:link w:val="Onderwerpvanopmerking"/>
    <w:uiPriority w:val="99"/>
    <w:semiHidden/>
    <w:rsid w:val="006C3F29"/>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9F6BC5"/>
    <w:pPr>
      <w:keepLines/>
      <w:widowControl/>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Inhopg3">
    <w:name w:val="toc 3"/>
    <w:basedOn w:val="Standaard"/>
    <w:next w:val="Standaard"/>
    <w:autoRedefine/>
    <w:uiPriority w:val="39"/>
    <w:unhideWhenUsed/>
    <w:rsid w:val="009F6BC5"/>
    <w:pPr>
      <w:spacing w:after="100" w:line="259" w:lineRule="auto"/>
      <w:ind w:left="440"/>
    </w:pPr>
    <w:rPr>
      <w:rFonts w:asciiTheme="minorHAnsi" w:eastAsiaTheme="minorEastAsia" w:hAnsiTheme="minorHAnsi" w:cs="Times New Roman"/>
      <w:szCs w:val="22"/>
    </w:rPr>
  </w:style>
  <w:style w:type="paragraph" w:styleId="Titel">
    <w:name w:val="Title"/>
    <w:basedOn w:val="Standaard"/>
    <w:next w:val="Standaard"/>
    <w:link w:val="TitelChar"/>
    <w:uiPriority w:val="10"/>
    <w:qFormat/>
    <w:rsid w:val="000436E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436E2"/>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rsid w:val="0022072F"/>
    <w:rPr>
      <w:rFonts w:asciiTheme="majorHAnsi" w:eastAsiaTheme="majorEastAsia" w:hAnsiTheme="majorHAnsi" w:cstheme="majorBidi"/>
      <w:color w:val="1F3763" w:themeColor="accent1" w:themeShade="7F"/>
      <w:sz w:val="24"/>
      <w:szCs w:val="24"/>
      <w:lang w:eastAsia="nl-NL"/>
    </w:rPr>
  </w:style>
  <w:style w:type="character" w:customStyle="1" w:styleId="Kop4Char">
    <w:name w:val="Kop 4 Char"/>
    <w:basedOn w:val="Standaardalinea-lettertype"/>
    <w:link w:val="Kop4"/>
    <w:uiPriority w:val="9"/>
    <w:rsid w:val="0011367E"/>
    <w:rPr>
      <w:rFonts w:asciiTheme="majorHAnsi" w:eastAsiaTheme="majorEastAsia" w:hAnsiTheme="majorHAnsi" w:cstheme="majorBidi"/>
      <w:i/>
      <w:iCs/>
      <w:color w:val="2F5496" w:themeColor="accent1" w:themeShade="BF"/>
      <w:szCs w:val="24"/>
      <w:lang w:eastAsia="nl-NL"/>
    </w:rPr>
  </w:style>
  <w:style w:type="character" w:customStyle="1" w:styleId="UnresolvedMention">
    <w:name w:val="Unresolved Mention"/>
    <w:basedOn w:val="Standaardalinea-lettertype"/>
    <w:uiPriority w:val="99"/>
    <w:semiHidden/>
    <w:unhideWhenUsed/>
    <w:rsid w:val="004667B6"/>
    <w:rPr>
      <w:color w:val="605E5C"/>
      <w:shd w:val="clear" w:color="auto" w:fill="E1DFDD"/>
    </w:rPr>
  </w:style>
  <w:style w:type="character" w:styleId="GevolgdeHyperlink">
    <w:name w:val="FollowedHyperlink"/>
    <w:basedOn w:val="Standaardalinea-lettertype"/>
    <w:uiPriority w:val="99"/>
    <w:semiHidden/>
    <w:unhideWhenUsed/>
    <w:rsid w:val="0098206E"/>
    <w:rPr>
      <w:color w:val="954F72" w:themeColor="followedHyperlink"/>
      <w:u w:val="single"/>
    </w:rPr>
  </w:style>
  <w:style w:type="table" w:styleId="Tabelraster">
    <w:name w:val="Table Grid"/>
    <w:basedOn w:val="Standaardtabel"/>
    <w:uiPriority w:val="39"/>
    <w:rsid w:val="0085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toriteitpersoonsgegevens.nl/sites/default/files/atoms/files/verordening_2016_-_679_definitief.pdf" TargetMode="External"/><Relationship Id="rId18" Type="http://schemas.openxmlformats.org/officeDocument/2006/relationships/hyperlink" Target="http://www.vfpf.nl/subsidie-sluitende-aanpa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wv.nl/werkgevers/actueel/werkwijzer-poortwachter-nieuwe-versie.aspx" TargetMode="External"/><Relationship Id="rId7" Type="http://schemas.openxmlformats.org/officeDocument/2006/relationships/footnotes" Target="footnotes.xml"/><Relationship Id="rId12" Type="http://schemas.openxmlformats.org/officeDocument/2006/relationships/hyperlink" Target="https://www.uwv.nl/werkgevers/werknemer-is-ziek/ziektewet-uitkering/werknemer-is-ziek-ziektewet-uitkering" TargetMode="External"/><Relationship Id="rId17" Type="http://schemas.openxmlformats.org/officeDocument/2006/relationships/hyperlink" Target="https://www.uwv.nl/werkgevers/werknemer-is-ziek/ziektewet-uitkering/werknemer-is-ziek-ziektewet-uitke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fpf.nl" TargetMode="External"/><Relationship Id="rId20" Type="http://schemas.openxmlformats.org/officeDocument/2006/relationships/hyperlink" Target="https://www.uwv.nl/particulieren/ziek/ziek-wia-uitkering/beoordeling-beslissing-wia-aanvraag/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bocataloguspo.nl/WebCatalog/Catalog.aspx?type=Subject&amp;Id=46&amp;th=12&amp;su=46"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utoriteitpersoonsgegevens.nl/sites/default/files/atoms/files/beleidsregels_de_zieke_werknemer.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etten.overheid.nl/BWBR0013540/2017-10-27" TargetMode="External"/><Relationship Id="rId19" Type="http://schemas.openxmlformats.org/officeDocument/2006/relationships/hyperlink" Target="https://www.uwv.nl/werkgevers/werknemer-is-ziek/loondoorbetaling/samen-werken-aan-re-integratie/detail/hulp-van-uwvdeskundigenoordeel-als-de-re-integratie-vastloopt" TargetMode="External"/><Relationship Id="rId4" Type="http://schemas.microsoft.com/office/2007/relationships/stylesWithEffects" Target="stylesWithEffects.xml"/><Relationship Id="rId9" Type="http://schemas.openxmlformats.org/officeDocument/2006/relationships/hyperlink" Target="http://www.vfpf.nl" TargetMode="External"/><Relationship Id="rId14" Type="http://schemas.openxmlformats.org/officeDocument/2006/relationships/hyperlink" Target="https://www.autoriteitpersoonsgegevens.nl/nl/onderwerpen/werk-en-uitkering/zieke-werknemers" TargetMode="External"/><Relationship Id="rId22" Type="http://schemas.openxmlformats.org/officeDocument/2006/relationships/hyperlink" Target="https://www.uwv.nl/werkgevers/werknemer-is-ziek/ziektewet-uitkering/werknemer-is-ziek-ziektewet-uitker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29B2-7FE4-4CDF-AB4E-0AACB0CD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7CF1C414</Template>
  <TotalTime>12</TotalTime>
  <Pages>20</Pages>
  <Words>7141</Words>
  <Characters>39278</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RAM Infotechnology bv</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Quaedvlieg-Bosch vd, YHHM (Yvonne)</dc:creator>
  <cp:lastModifiedBy>Janneke van Oijen</cp:lastModifiedBy>
  <cp:revision>3</cp:revision>
  <cp:lastPrinted>2019-01-10T10:36:00Z</cp:lastPrinted>
  <dcterms:created xsi:type="dcterms:W3CDTF">2019-09-27T08:30:00Z</dcterms:created>
  <dcterms:modified xsi:type="dcterms:W3CDTF">2019-09-27T08:41:00Z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